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0A2E5" w14:textId="2953A0B2" w:rsidR="00116BC0" w:rsidRDefault="008074B7" w:rsidP="00736244">
      <w:pPr>
        <w:spacing w:after="0"/>
        <w:jc w:val="center"/>
        <w:rPr>
          <w:rFonts w:ascii="Arial" w:hAnsi="Arial" w:cs="Arial"/>
          <w:b/>
          <w:sz w:val="20"/>
          <w:szCs w:val="20"/>
        </w:rPr>
      </w:pPr>
      <w:r w:rsidRPr="00D41C5D">
        <w:rPr>
          <w:rFonts w:ascii="Arial" w:hAnsi="Arial" w:cs="Arial"/>
          <w:b/>
          <w:sz w:val="20"/>
          <w:szCs w:val="20"/>
        </w:rPr>
        <w:t xml:space="preserve">Allgemeine </w:t>
      </w:r>
      <w:r w:rsidR="00F55160">
        <w:rPr>
          <w:rFonts w:ascii="Arial" w:hAnsi="Arial" w:cs="Arial"/>
          <w:b/>
          <w:sz w:val="20"/>
          <w:szCs w:val="20"/>
        </w:rPr>
        <w:t>Beförderungs</w:t>
      </w:r>
      <w:r w:rsidRPr="00D41C5D">
        <w:rPr>
          <w:rFonts w:ascii="Arial" w:hAnsi="Arial" w:cs="Arial"/>
          <w:b/>
          <w:sz w:val="20"/>
          <w:szCs w:val="20"/>
        </w:rPr>
        <w:t>bedingungen für</w:t>
      </w:r>
      <w:r w:rsidR="005B1734">
        <w:rPr>
          <w:rFonts w:ascii="Arial" w:hAnsi="Arial" w:cs="Arial"/>
          <w:b/>
          <w:sz w:val="20"/>
          <w:szCs w:val="20"/>
        </w:rPr>
        <w:t xml:space="preserve"> den</w:t>
      </w:r>
      <w:r>
        <w:rPr>
          <w:rFonts w:ascii="Arial" w:hAnsi="Arial" w:cs="Arial"/>
          <w:b/>
          <w:sz w:val="20"/>
          <w:szCs w:val="20"/>
        </w:rPr>
        <w:t xml:space="preserve"> </w:t>
      </w:r>
      <w:r w:rsidR="00F55160">
        <w:rPr>
          <w:rFonts w:ascii="Arial" w:hAnsi="Arial" w:cs="Arial"/>
          <w:b/>
          <w:sz w:val="20"/>
          <w:szCs w:val="20"/>
        </w:rPr>
        <w:t>Linienverkehr</w:t>
      </w:r>
    </w:p>
    <w:p w14:paraId="5575E7F5" w14:textId="070C96F2" w:rsidR="005C0439" w:rsidRPr="008074B7" w:rsidRDefault="005B1734" w:rsidP="00736244">
      <w:pPr>
        <w:spacing w:after="0"/>
        <w:jc w:val="center"/>
        <w:rPr>
          <w:rFonts w:ascii="Arial" w:hAnsi="Arial" w:cs="Arial"/>
          <w:b/>
          <w:sz w:val="20"/>
          <w:szCs w:val="20"/>
        </w:rPr>
      </w:pPr>
      <w:r>
        <w:rPr>
          <w:rFonts w:ascii="Arial" w:hAnsi="Arial" w:cs="Arial"/>
          <w:b/>
          <w:sz w:val="20"/>
          <w:szCs w:val="20"/>
        </w:rPr>
        <w:t>d</w:t>
      </w:r>
      <w:r w:rsidR="005C0439">
        <w:rPr>
          <w:rFonts w:ascii="Arial" w:hAnsi="Arial" w:cs="Arial"/>
          <w:b/>
          <w:sz w:val="20"/>
          <w:szCs w:val="20"/>
        </w:rPr>
        <w:t xml:space="preserve">er Verkehrsbetriebe Burgenland GmbH </w:t>
      </w:r>
      <w:r>
        <w:rPr>
          <w:rFonts w:ascii="Arial" w:hAnsi="Arial" w:cs="Arial"/>
          <w:b/>
          <w:sz w:val="20"/>
          <w:szCs w:val="20"/>
        </w:rPr>
        <w:t>im</w:t>
      </w:r>
      <w:r w:rsidR="005C0439">
        <w:rPr>
          <w:rFonts w:ascii="Arial" w:hAnsi="Arial" w:cs="Arial"/>
          <w:b/>
          <w:sz w:val="20"/>
          <w:szCs w:val="20"/>
        </w:rPr>
        <w:t xml:space="preserve"> öffentlichen Personennahverkehr</w:t>
      </w:r>
    </w:p>
    <w:p w14:paraId="275087C2" w14:textId="77777777" w:rsidR="0014784B" w:rsidRPr="008074B7" w:rsidRDefault="0014784B" w:rsidP="00116BC0">
      <w:pPr>
        <w:spacing w:after="0" w:line="300" w:lineRule="exact"/>
        <w:jc w:val="both"/>
        <w:rPr>
          <w:rFonts w:ascii="Arial" w:hAnsi="Arial" w:cs="Arial"/>
          <w:b/>
          <w:sz w:val="20"/>
          <w:szCs w:val="20"/>
        </w:rPr>
      </w:pPr>
    </w:p>
    <w:p w14:paraId="5774EA94" w14:textId="77777777" w:rsidR="00F21E55" w:rsidRPr="00D41C5D" w:rsidRDefault="00F21E55" w:rsidP="00F21E55">
      <w:pPr>
        <w:spacing w:after="0" w:line="300" w:lineRule="exact"/>
        <w:jc w:val="center"/>
        <w:rPr>
          <w:rFonts w:ascii="Arial" w:hAnsi="Arial" w:cs="Arial"/>
          <w:b/>
          <w:sz w:val="20"/>
          <w:szCs w:val="20"/>
        </w:rPr>
      </w:pPr>
      <w:r>
        <w:rPr>
          <w:rFonts w:ascii="Arial" w:hAnsi="Arial" w:cs="Arial"/>
          <w:b/>
          <w:sz w:val="20"/>
          <w:szCs w:val="20"/>
        </w:rPr>
        <w:t xml:space="preserve">Stand </w:t>
      </w:r>
      <w:r w:rsidR="005C0439">
        <w:rPr>
          <w:rFonts w:ascii="Arial" w:hAnsi="Arial" w:cs="Arial"/>
          <w:b/>
          <w:sz w:val="20"/>
          <w:szCs w:val="20"/>
        </w:rPr>
        <w:t>September</w:t>
      </w:r>
      <w:r w:rsidR="000569A5">
        <w:rPr>
          <w:rFonts w:ascii="Arial" w:hAnsi="Arial" w:cs="Arial"/>
          <w:b/>
          <w:sz w:val="20"/>
          <w:szCs w:val="20"/>
        </w:rPr>
        <w:t xml:space="preserve"> 2022</w:t>
      </w:r>
    </w:p>
    <w:p w14:paraId="3B580615" w14:textId="77777777" w:rsidR="00C053F8" w:rsidRPr="008074B7" w:rsidRDefault="00C053F8" w:rsidP="00116BC0">
      <w:pPr>
        <w:spacing w:after="0" w:line="300" w:lineRule="exact"/>
        <w:jc w:val="both"/>
        <w:rPr>
          <w:rFonts w:ascii="Arial" w:hAnsi="Arial" w:cs="Arial"/>
          <w:b/>
          <w:sz w:val="20"/>
          <w:szCs w:val="20"/>
        </w:rPr>
      </w:pPr>
    </w:p>
    <w:p w14:paraId="3AEE370F" w14:textId="77777777" w:rsidR="00DA638E" w:rsidRPr="008074B7" w:rsidRDefault="006C1190" w:rsidP="00DA638E">
      <w:pPr>
        <w:pStyle w:val="Listenabsatz"/>
        <w:numPr>
          <w:ilvl w:val="0"/>
          <w:numId w:val="2"/>
        </w:numPr>
        <w:spacing w:after="0" w:line="300" w:lineRule="exact"/>
        <w:ind w:left="709" w:hanging="709"/>
        <w:contextualSpacing w:val="0"/>
        <w:jc w:val="both"/>
        <w:rPr>
          <w:rFonts w:ascii="Arial" w:hAnsi="Arial" w:cs="Arial"/>
          <w:b/>
          <w:sz w:val="20"/>
          <w:szCs w:val="20"/>
        </w:rPr>
      </w:pPr>
      <w:r w:rsidRPr="008074B7">
        <w:rPr>
          <w:rFonts w:ascii="Arial" w:hAnsi="Arial" w:cs="Arial"/>
          <w:b/>
          <w:sz w:val="20"/>
          <w:szCs w:val="20"/>
        </w:rPr>
        <w:t>Geltung der AGB</w:t>
      </w:r>
    </w:p>
    <w:p w14:paraId="5FC315B6" w14:textId="6D4CAB06" w:rsidR="005C0439" w:rsidRPr="005C0439" w:rsidRDefault="005C0439" w:rsidP="005C0439">
      <w:pPr>
        <w:pStyle w:val="Listenabsatz"/>
        <w:numPr>
          <w:ilvl w:val="1"/>
          <w:numId w:val="2"/>
        </w:numPr>
        <w:spacing w:after="0" w:line="300" w:lineRule="exact"/>
        <w:ind w:left="709" w:hanging="709"/>
        <w:jc w:val="both"/>
        <w:rPr>
          <w:rFonts w:ascii="Arial" w:eastAsia="Calibri" w:hAnsi="Arial" w:cs="Arial"/>
          <w:sz w:val="20"/>
          <w:szCs w:val="20"/>
        </w:rPr>
      </w:pPr>
      <w:r w:rsidRPr="005C0439">
        <w:rPr>
          <w:rFonts w:ascii="Arial" w:eastAsia="Calibri" w:hAnsi="Arial" w:cs="Arial"/>
          <w:sz w:val="20"/>
          <w:szCs w:val="20"/>
        </w:rPr>
        <w:t xml:space="preserve">Die Beförderungsbedingungen gelten für den Autobuslinienverkehr der </w:t>
      </w:r>
      <w:r>
        <w:rPr>
          <w:rFonts w:ascii="Arial" w:eastAsia="Calibri" w:hAnsi="Arial" w:cs="Arial"/>
          <w:sz w:val="20"/>
          <w:szCs w:val="20"/>
        </w:rPr>
        <w:t>Verkehrsbetriebe Burgenland GmbH (</w:t>
      </w:r>
      <w:r w:rsidR="005B1734">
        <w:rPr>
          <w:rFonts w:ascii="Arial" w:eastAsia="Calibri" w:hAnsi="Arial" w:cs="Arial"/>
          <w:sz w:val="20"/>
          <w:szCs w:val="20"/>
        </w:rPr>
        <w:t xml:space="preserve">nachfolgend </w:t>
      </w:r>
      <w:r>
        <w:rPr>
          <w:rFonts w:ascii="Arial" w:eastAsia="Calibri" w:hAnsi="Arial" w:cs="Arial"/>
          <w:sz w:val="20"/>
          <w:szCs w:val="20"/>
        </w:rPr>
        <w:t>„VBB“</w:t>
      </w:r>
      <w:r w:rsidR="005B1734">
        <w:rPr>
          <w:rFonts w:ascii="Arial" w:eastAsia="Calibri" w:hAnsi="Arial" w:cs="Arial"/>
          <w:sz w:val="20"/>
          <w:szCs w:val="20"/>
        </w:rPr>
        <w:t xml:space="preserve"> genannt</w:t>
      </w:r>
      <w:r>
        <w:rPr>
          <w:rFonts w:ascii="Arial" w:eastAsia="Calibri" w:hAnsi="Arial" w:cs="Arial"/>
          <w:sz w:val="20"/>
          <w:szCs w:val="20"/>
        </w:rPr>
        <w:t>)</w:t>
      </w:r>
      <w:r w:rsidRPr="005C0439">
        <w:rPr>
          <w:rFonts w:ascii="Arial" w:eastAsia="Calibri" w:hAnsi="Arial" w:cs="Arial"/>
          <w:sz w:val="20"/>
          <w:szCs w:val="20"/>
        </w:rPr>
        <w:t>.</w:t>
      </w:r>
      <w:r w:rsidR="00776AAB">
        <w:rPr>
          <w:rFonts w:ascii="Arial" w:eastAsia="Calibri" w:hAnsi="Arial" w:cs="Arial"/>
          <w:sz w:val="20"/>
          <w:szCs w:val="20"/>
        </w:rPr>
        <w:t xml:space="preserve"> </w:t>
      </w:r>
    </w:p>
    <w:p w14:paraId="5A24CA19" w14:textId="52C96919" w:rsidR="005C0439" w:rsidRPr="005C0439" w:rsidRDefault="005C0439" w:rsidP="005C0439">
      <w:pPr>
        <w:pStyle w:val="Listenabsatz"/>
        <w:numPr>
          <w:ilvl w:val="1"/>
          <w:numId w:val="2"/>
        </w:numPr>
        <w:spacing w:after="0" w:line="300" w:lineRule="exact"/>
        <w:ind w:left="709" w:hanging="709"/>
        <w:jc w:val="both"/>
        <w:rPr>
          <w:rFonts w:ascii="Arial" w:eastAsia="Calibri" w:hAnsi="Arial" w:cs="Arial"/>
          <w:sz w:val="20"/>
          <w:szCs w:val="20"/>
        </w:rPr>
      </w:pPr>
      <w:r w:rsidRPr="005C0439">
        <w:rPr>
          <w:rFonts w:ascii="Arial" w:eastAsia="Calibri" w:hAnsi="Arial" w:cs="Arial"/>
          <w:sz w:val="20"/>
          <w:szCs w:val="20"/>
        </w:rPr>
        <w:t xml:space="preserve">Wer die Fahrzeuge und Anlagen der </w:t>
      </w:r>
      <w:r>
        <w:rPr>
          <w:rFonts w:ascii="Arial" w:eastAsia="Calibri" w:hAnsi="Arial" w:cs="Arial"/>
          <w:sz w:val="20"/>
          <w:szCs w:val="20"/>
        </w:rPr>
        <w:t>VBB</w:t>
      </w:r>
      <w:r w:rsidRPr="005C0439">
        <w:rPr>
          <w:rFonts w:ascii="Arial" w:eastAsia="Calibri" w:hAnsi="Arial" w:cs="Arial"/>
          <w:sz w:val="20"/>
          <w:szCs w:val="20"/>
        </w:rPr>
        <w:t xml:space="preserve"> benützt, erklärt hiermit seinen Willen zum Abschluss eines Beförderungsvertrages mit </w:t>
      </w:r>
      <w:r w:rsidR="005709C2">
        <w:rPr>
          <w:rFonts w:ascii="Arial" w:eastAsia="Calibri" w:hAnsi="Arial" w:cs="Arial"/>
          <w:sz w:val="20"/>
          <w:szCs w:val="20"/>
        </w:rPr>
        <w:t xml:space="preserve">der </w:t>
      </w:r>
      <w:r>
        <w:rPr>
          <w:rFonts w:ascii="Arial" w:eastAsia="Calibri" w:hAnsi="Arial" w:cs="Arial"/>
          <w:sz w:val="20"/>
          <w:szCs w:val="20"/>
        </w:rPr>
        <w:t>VBB</w:t>
      </w:r>
      <w:r w:rsidRPr="005C0439">
        <w:rPr>
          <w:rFonts w:ascii="Arial" w:eastAsia="Calibri" w:hAnsi="Arial" w:cs="Arial"/>
          <w:sz w:val="20"/>
          <w:szCs w:val="20"/>
        </w:rPr>
        <w:t xml:space="preserve"> und anerkennt diese Beförderungsbedingungen sowie die Tarifbestimmungen a</w:t>
      </w:r>
      <w:r w:rsidR="00EA5026">
        <w:rPr>
          <w:rFonts w:ascii="Arial" w:eastAsia="Calibri" w:hAnsi="Arial" w:cs="Arial"/>
          <w:sz w:val="20"/>
          <w:szCs w:val="20"/>
        </w:rPr>
        <w:t xml:space="preserve">ls Bestandteil dieses Vertrages. </w:t>
      </w:r>
      <w:r w:rsidR="00EA5026" w:rsidRPr="00C01CDF">
        <w:rPr>
          <w:rFonts w:ascii="Arial" w:eastAsia="Calibri" w:hAnsi="Arial" w:cs="Arial"/>
          <w:sz w:val="20"/>
          <w:szCs w:val="20"/>
        </w:rPr>
        <w:t>Es gelten die Tarifbestimmungen de</w:t>
      </w:r>
      <w:r w:rsidR="005709C2" w:rsidRPr="00C01CDF">
        <w:rPr>
          <w:rFonts w:ascii="Arial" w:eastAsia="Calibri" w:hAnsi="Arial" w:cs="Arial"/>
          <w:sz w:val="20"/>
          <w:szCs w:val="20"/>
        </w:rPr>
        <w:t>r</w:t>
      </w:r>
      <w:r w:rsidR="00EA5026" w:rsidRPr="00C01CDF">
        <w:rPr>
          <w:rFonts w:ascii="Arial" w:eastAsia="Calibri" w:hAnsi="Arial" w:cs="Arial"/>
          <w:sz w:val="20"/>
          <w:szCs w:val="20"/>
        </w:rPr>
        <w:t xml:space="preserve"> Verkehrsverbund Ost-Region (VOR) GmbH in der jeweils geltenden Fassung, </w:t>
      </w:r>
      <w:r w:rsidR="005B1734" w:rsidRPr="00C01CDF">
        <w:rPr>
          <w:rFonts w:ascii="Arial" w:eastAsia="Calibri" w:hAnsi="Arial" w:cs="Arial"/>
          <w:sz w:val="20"/>
          <w:szCs w:val="20"/>
        </w:rPr>
        <w:t>welche</w:t>
      </w:r>
      <w:r w:rsidR="00EA5026" w:rsidRPr="00C01CDF">
        <w:rPr>
          <w:rFonts w:ascii="Arial" w:eastAsia="Calibri" w:hAnsi="Arial" w:cs="Arial"/>
          <w:sz w:val="20"/>
          <w:szCs w:val="20"/>
        </w:rPr>
        <w:t xml:space="preserve"> unter </w:t>
      </w:r>
      <w:r w:rsidR="005B1734" w:rsidRPr="00C01CDF">
        <w:rPr>
          <w:rFonts w:ascii="Arial" w:eastAsia="Calibri" w:hAnsi="Arial" w:cs="Arial"/>
          <w:sz w:val="20"/>
          <w:szCs w:val="20"/>
        </w:rPr>
        <w:t>www.vor.at/tickets-tarife/tarifbestimmungen</w:t>
      </w:r>
      <w:r w:rsidR="00EA5026" w:rsidRPr="00C01CDF">
        <w:rPr>
          <w:rFonts w:ascii="Arial" w:eastAsia="Calibri" w:hAnsi="Arial" w:cs="Arial"/>
          <w:sz w:val="20"/>
          <w:szCs w:val="20"/>
        </w:rPr>
        <w:t xml:space="preserve"> abrufbar sind.</w:t>
      </w:r>
      <w:r w:rsidR="008C4D91" w:rsidRPr="00C01CDF">
        <w:rPr>
          <w:rFonts w:ascii="Arial" w:eastAsia="Calibri" w:hAnsi="Arial" w:cs="Arial"/>
          <w:color w:val="FF0000"/>
          <w:sz w:val="20"/>
          <w:szCs w:val="20"/>
        </w:rPr>
        <w:t xml:space="preserve"> </w:t>
      </w:r>
      <w:r w:rsidR="008C4D91" w:rsidRPr="00C01CDF">
        <w:rPr>
          <w:rFonts w:ascii="Arial" w:eastAsia="Calibri" w:hAnsi="Arial" w:cs="Arial"/>
          <w:color w:val="000000" w:themeColor="text1"/>
          <w:sz w:val="20"/>
          <w:szCs w:val="20"/>
        </w:rPr>
        <w:t>Es gelten auch die Allgemeinen Beförderungsbedingungen für Kraftfahrlinienverkehr</w:t>
      </w:r>
      <w:r w:rsidR="005709C2">
        <w:rPr>
          <w:rFonts w:ascii="Arial" w:eastAsia="Calibri" w:hAnsi="Arial" w:cs="Arial"/>
          <w:color w:val="000000" w:themeColor="text1"/>
          <w:sz w:val="20"/>
          <w:szCs w:val="20"/>
        </w:rPr>
        <w:t xml:space="preserve"> </w:t>
      </w:r>
      <w:r w:rsidR="005709C2" w:rsidRPr="001E1C06">
        <w:rPr>
          <w:rFonts w:ascii="Arial" w:eastAsia="Calibri" w:hAnsi="Arial" w:cs="Arial"/>
          <w:color w:val="000000" w:themeColor="text1"/>
          <w:sz w:val="20"/>
          <w:szCs w:val="20"/>
        </w:rPr>
        <w:t>(Kfl-Bef Bed)</w:t>
      </w:r>
      <w:r w:rsidR="008C4D91" w:rsidRPr="00C01CDF">
        <w:rPr>
          <w:rFonts w:ascii="Arial" w:eastAsia="Calibri" w:hAnsi="Arial" w:cs="Arial"/>
          <w:color w:val="000000" w:themeColor="text1"/>
          <w:sz w:val="20"/>
          <w:szCs w:val="20"/>
        </w:rPr>
        <w:t xml:space="preserve"> </w:t>
      </w:r>
      <w:r w:rsidR="005709C2">
        <w:rPr>
          <w:rFonts w:ascii="Arial" w:eastAsia="Calibri" w:hAnsi="Arial" w:cs="Arial"/>
          <w:color w:val="000000" w:themeColor="text1"/>
          <w:sz w:val="20"/>
          <w:szCs w:val="20"/>
        </w:rPr>
        <w:t>in der geltenden Fassung</w:t>
      </w:r>
      <w:r w:rsidR="008C4D91" w:rsidRPr="00C01CDF">
        <w:rPr>
          <w:rFonts w:ascii="Arial" w:eastAsia="Calibri" w:hAnsi="Arial" w:cs="Arial"/>
          <w:color w:val="000000" w:themeColor="text1"/>
          <w:sz w:val="20"/>
          <w:szCs w:val="20"/>
        </w:rPr>
        <w:t>.</w:t>
      </w:r>
    </w:p>
    <w:p w14:paraId="5069F8E6" w14:textId="13D1D441" w:rsidR="005C0439" w:rsidRPr="005C0439" w:rsidRDefault="005C0439" w:rsidP="005C0439">
      <w:pPr>
        <w:pStyle w:val="Listenabsatz"/>
        <w:numPr>
          <w:ilvl w:val="1"/>
          <w:numId w:val="2"/>
        </w:numPr>
        <w:spacing w:after="0" w:line="300" w:lineRule="exact"/>
        <w:ind w:left="709" w:hanging="709"/>
        <w:jc w:val="both"/>
        <w:rPr>
          <w:rFonts w:ascii="Arial" w:eastAsia="Calibri" w:hAnsi="Arial" w:cs="Arial"/>
          <w:sz w:val="20"/>
          <w:szCs w:val="20"/>
        </w:rPr>
      </w:pPr>
      <w:r w:rsidRPr="005C0439">
        <w:rPr>
          <w:rFonts w:ascii="Arial" w:eastAsia="Calibri" w:hAnsi="Arial" w:cs="Arial"/>
          <w:sz w:val="20"/>
          <w:szCs w:val="20"/>
        </w:rPr>
        <w:t>Der Beförderungsvertrag kommt stets zwischen de</w:t>
      </w:r>
      <w:r w:rsidR="005709C2">
        <w:rPr>
          <w:rFonts w:ascii="Arial" w:eastAsia="Calibri" w:hAnsi="Arial" w:cs="Arial"/>
          <w:sz w:val="20"/>
          <w:szCs w:val="20"/>
        </w:rPr>
        <w:t>r</w:t>
      </w:r>
      <w:r w:rsidRPr="005C0439">
        <w:rPr>
          <w:rFonts w:ascii="Arial" w:eastAsia="Calibri" w:hAnsi="Arial" w:cs="Arial"/>
          <w:sz w:val="20"/>
          <w:szCs w:val="20"/>
        </w:rPr>
        <w:t xml:space="preserve"> </w:t>
      </w:r>
      <w:r>
        <w:rPr>
          <w:rFonts w:ascii="Arial" w:eastAsia="Calibri" w:hAnsi="Arial" w:cs="Arial"/>
          <w:sz w:val="20"/>
          <w:szCs w:val="20"/>
        </w:rPr>
        <w:t>VBB</w:t>
      </w:r>
      <w:r w:rsidRPr="005C0439">
        <w:rPr>
          <w:rFonts w:ascii="Arial" w:eastAsia="Calibri" w:hAnsi="Arial" w:cs="Arial"/>
          <w:sz w:val="20"/>
          <w:szCs w:val="20"/>
        </w:rPr>
        <w:t xml:space="preserve"> und dem Fahrgast zustande, auch wenn die Beförderung durch einen Dritten im Auftrag der </w:t>
      </w:r>
      <w:r>
        <w:rPr>
          <w:rFonts w:ascii="Arial" w:eastAsia="Calibri" w:hAnsi="Arial" w:cs="Arial"/>
          <w:sz w:val="20"/>
          <w:szCs w:val="20"/>
        </w:rPr>
        <w:t>VBB</w:t>
      </w:r>
      <w:r w:rsidRPr="005C0439">
        <w:rPr>
          <w:rFonts w:ascii="Arial" w:eastAsia="Calibri" w:hAnsi="Arial" w:cs="Arial"/>
          <w:sz w:val="20"/>
          <w:szCs w:val="20"/>
        </w:rPr>
        <w:t xml:space="preserve"> erfolgt.</w:t>
      </w:r>
    </w:p>
    <w:p w14:paraId="0C7E64E7" w14:textId="77777777" w:rsidR="000C0AEA" w:rsidRPr="008074B7" w:rsidRDefault="000C0AEA" w:rsidP="00116BC0">
      <w:pPr>
        <w:spacing w:after="0" w:line="300" w:lineRule="exact"/>
        <w:jc w:val="both"/>
        <w:rPr>
          <w:rFonts w:ascii="Arial" w:hAnsi="Arial" w:cs="Arial"/>
          <w:sz w:val="20"/>
          <w:szCs w:val="20"/>
        </w:rPr>
      </w:pPr>
    </w:p>
    <w:p w14:paraId="67F1A11F" w14:textId="77777777" w:rsidR="005C0439" w:rsidRDefault="005C0439" w:rsidP="001006BD">
      <w:pPr>
        <w:pStyle w:val="Listenabsatz"/>
        <w:numPr>
          <w:ilvl w:val="0"/>
          <w:numId w:val="2"/>
        </w:numPr>
        <w:tabs>
          <w:tab w:val="left" w:pos="709"/>
        </w:tabs>
        <w:spacing w:after="0" w:line="300" w:lineRule="exact"/>
        <w:ind w:left="0" w:firstLine="0"/>
        <w:contextualSpacing w:val="0"/>
        <w:jc w:val="both"/>
        <w:rPr>
          <w:rFonts w:ascii="Arial" w:hAnsi="Arial" w:cs="Arial"/>
          <w:b/>
          <w:sz w:val="20"/>
          <w:szCs w:val="20"/>
        </w:rPr>
      </w:pPr>
      <w:r>
        <w:rPr>
          <w:rFonts w:ascii="Arial" w:hAnsi="Arial" w:cs="Arial"/>
          <w:b/>
          <w:sz w:val="20"/>
          <w:szCs w:val="20"/>
        </w:rPr>
        <w:t>Fahrzeuge</w:t>
      </w:r>
    </w:p>
    <w:p w14:paraId="3BBF0CBC" w14:textId="77777777" w:rsidR="005C0439" w:rsidRDefault="005C0439" w:rsidP="005C0439">
      <w:pPr>
        <w:pStyle w:val="Listenabsatz"/>
        <w:numPr>
          <w:ilvl w:val="1"/>
          <w:numId w:val="2"/>
        </w:numPr>
        <w:spacing w:after="0" w:line="300" w:lineRule="exact"/>
        <w:ind w:left="709" w:hanging="709"/>
        <w:jc w:val="both"/>
        <w:rPr>
          <w:rFonts w:ascii="Arial" w:eastAsia="Calibri" w:hAnsi="Arial" w:cs="Arial"/>
          <w:sz w:val="20"/>
          <w:szCs w:val="20"/>
        </w:rPr>
      </w:pPr>
      <w:r w:rsidRPr="005C0439">
        <w:rPr>
          <w:rFonts w:ascii="Arial" w:eastAsia="Calibri" w:hAnsi="Arial" w:cs="Arial"/>
          <w:sz w:val="20"/>
          <w:szCs w:val="20"/>
        </w:rPr>
        <w:t>Die Beförderung erfolgt mit den nach dem veröffentlichten Fahrplan verkehrenden Fahrzeugen der VBB bzw. Fahrzeugen Dritter, die im Auftrag der VBB die Beförderung durchführen.</w:t>
      </w:r>
    </w:p>
    <w:p w14:paraId="2B586669" w14:textId="77777777" w:rsidR="005C0439" w:rsidRPr="005C0439" w:rsidRDefault="005C0439" w:rsidP="005C0439">
      <w:pPr>
        <w:pStyle w:val="Listenabsatz"/>
        <w:spacing w:after="0" w:line="300" w:lineRule="exact"/>
        <w:ind w:left="709"/>
        <w:jc w:val="both"/>
        <w:rPr>
          <w:rFonts w:ascii="Arial" w:eastAsia="Calibri" w:hAnsi="Arial" w:cs="Arial"/>
          <w:sz w:val="20"/>
          <w:szCs w:val="20"/>
        </w:rPr>
      </w:pPr>
    </w:p>
    <w:p w14:paraId="795D8303" w14:textId="77777777" w:rsidR="000C38B1" w:rsidRPr="008074B7" w:rsidRDefault="005C0439" w:rsidP="001006BD">
      <w:pPr>
        <w:pStyle w:val="Listenabsatz"/>
        <w:numPr>
          <w:ilvl w:val="0"/>
          <w:numId w:val="2"/>
        </w:numPr>
        <w:tabs>
          <w:tab w:val="left" w:pos="709"/>
        </w:tabs>
        <w:spacing w:after="0" w:line="300" w:lineRule="exact"/>
        <w:ind w:left="0" w:firstLine="0"/>
        <w:contextualSpacing w:val="0"/>
        <w:jc w:val="both"/>
        <w:rPr>
          <w:rFonts w:ascii="Arial" w:hAnsi="Arial" w:cs="Arial"/>
          <w:b/>
          <w:sz w:val="20"/>
          <w:szCs w:val="20"/>
        </w:rPr>
      </w:pPr>
      <w:r>
        <w:rPr>
          <w:rFonts w:ascii="Arial" w:hAnsi="Arial" w:cs="Arial"/>
          <w:b/>
          <w:sz w:val="20"/>
          <w:szCs w:val="20"/>
          <w:lang w:val="de-DE"/>
        </w:rPr>
        <w:t>Anspruch a</w:t>
      </w:r>
      <w:r w:rsidRPr="005C0439">
        <w:rPr>
          <w:rFonts w:ascii="Arial" w:hAnsi="Arial" w:cs="Arial"/>
          <w:b/>
          <w:sz w:val="20"/>
          <w:szCs w:val="20"/>
          <w:lang w:val="de-DE"/>
        </w:rPr>
        <w:t>uf Beförderung – Beförderungspflicht</w:t>
      </w:r>
    </w:p>
    <w:p w14:paraId="13780520" w14:textId="73C871DD" w:rsidR="005C0439" w:rsidRPr="005C0439" w:rsidRDefault="005C0439" w:rsidP="005C0439">
      <w:pPr>
        <w:pStyle w:val="Listenabsatz"/>
        <w:numPr>
          <w:ilvl w:val="1"/>
          <w:numId w:val="2"/>
        </w:numPr>
        <w:spacing w:after="0" w:line="300" w:lineRule="exact"/>
        <w:ind w:left="709" w:hanging="709"/>
        <w:jc w:val="both"/>
        <w:rPr>
          <w:rFonts w:ascii="Arial" w:eastAsia="Calibri" w:hAnsi="Arial" w:cs="Arial"/>
          <w:sz w:val="20"/>
          <w:szCs w:val="20"/>
        </w:rPr>
      </w:pPr>
      <w:r w:rsidRPr="005C0439">
        <w:rPr>
          <w:rFonts w:ascii="Arial" w:eastAsia="Calibri" w:hAnsi="Arial" w:cs="Arial"/>
          <w:sz w:val="20"/>
          <w:szCs w:val="20"/>
        </w:rPr>
        <w:t xml:space="preserve">Anspruch auf Beförderung des Fahrgastes besteht, soweit </w:t>
      </w:r>
      <w:r w:rsidR="005709C2" w:rsidRPr="005C0439">
        <w:rPr>
          <w:rFonts w:ascii="Arial" w:eastAsia="Calibri" w:hAnsi="Arial" w:cs="Arial"/>
          <w:sz w:val="20"/>
          <w:szCs w:val="20"/>
        </w:rPr>
        <w:t xml:space="preserve">eine Beförderungspflicht </w:t>
      </w:r>
      <w:r w:rsidRPr="005C0439">
        <w:rPr>
          <w:rFonts w:ascii="Arial" w:eastAsia="Calibri" w:hAnsi="Arial" w:cs="Arial"/>
          <w:sz w:val="20"/>
          <w:szCs w:val="20"/>
        </w:rPr>
        <w:t>nach den Vorschriften der für den jeweiligen Verkehr geltenden Rechtsvorschriften gegeben ist.</w:t>
      </w:r>
    </w:p>
    <w:p w14:paraId="7E6959FD" w14:textId="77777777" w:rsidR="005C0439" w:rsidRPr="005C0439" w:rsidRDefault="005C0439" w:rsidP="005C0439">
      <w:pPr>
        <w:pStyle w:val="Listenabsatz"/>
        <w:numPr>
          <w:ilvl w:val="1"/>
          <w:numId w:val="2"/>
        </w:numPr>
        <w:spacing w:after="0" w:line="300" w:lineRule="exact"/>
        <w:ind w:left="709" w:hanging="709"/>
        <w:jc w:val="both"/>
        <w:rPr>
          <w:rFonts w:ascii="Arial" w:eastAsia="Calibri" w:hAnsi="Arial" w:cs="Arial"/>
          <w:sz w:val="20"/>
          <w:szCs w:val="20"/>
        </w:rPr>
      </w:pPr>
      <w:r w:rsidRPr="005C0439">
        <w:rPr>
          <w:rFonts w:ascii="Arial" w:eastAsia="Calibri" w:hAnsi="Arial" w:cs="Arial"/>
          <w:sz w:val="20"/>
          <w:szCs w:val="20"/>
        </w:rPr>
        <w:t>VBB ist zur Beförderung verpflichtet, wenn</w:t>
      </w:r>
    </w:p>
    <w:p w14:paraId="2AAE360C" w14:textId="77777777" w:rsidR="005C0439" w:rsidRPr="005C0439" w:rsidRDefault="005C0439" w:rsidP="005C0439">
      <w:pPr>
        <w:pStyle w:val="Listenabsatz"/>
        <w:numPr>
          <w:ilvl w:val="1"/>
          <w:numId w:val="14"/>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t>die Beförderung des Fahrgastes den zur Anwendung kommenden Rechtsvorschriften und sonstigen für die Be</w:t>
      </w:r>
      <w:r>
        <w:rPr>
          <w:rFonts w:ascii="Arial" w:eastAsia="Calibri" w:hAnsi="Arial" w:cs="Arial"/>
          <w:sz w:val="20"/>
          <w:szCs w:val="20"/>
        </w:rPr>
        <w:t>förderung maßgebenden Bestimmun</w:t>
      </w:r>
      <w:r w:rsidR="00930574">
        <w:rPr>
          <w:rFonts w:ascii="Arial" w:eastAsia="Calibri" w:hAnsi="Arial" w:cs="Arial"/>
          <w:sz w:val="20"/>
          <w:szCs w:val="20"/>
        </w:rPr>
        <w:t xml:space="preserve">gen, insbesondere den </w:t>
      </w:r>
      <w:r w:rsidRPr="005C0439">
        <w:rPr>
          <w:rFonts w:ascii="Arial" w:eastAsia="Calibri" w:hAnsi="Arial" w:cs="Arial"/>
          <w:sz w:val="20"/>
          <w:szCs w:val="20"/>
        </w:rPr>
        <w:t>Befö</w:t>
      </w:r>
      <w:r>
        <w:rPr>
          <w:rFonts w:ascii="Arial" w:eastAsia="Calibri" w:hAnsi="Arial" w:cs="Arial"/>
          <w:sz w:val="20"/>
          <w:szCs w:val="20"/>
        </w:rPr>
        <w:t>rderungsbedingungen, entspricht,</w:t>
      </w:r>
    </w:p>
    <w:p w14:paraId="785C3D01" w14:textId="77777777" w:rsidR="005C0439" w:rsidRPr="005C0439" w:rsidRDefault="005C0439" w:rsidP="005C0439">
      <w:pPr>
        <w:pStyle w:val="Listenabsatz"/>
        <w:numPr>
          <w:ilvl w:val="1"/>
          <w:numId w:val="14"/>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t>dies entsprechend dem veröffentlichten Fahrplan möglich ist und die für den regelmäßigen Betrieb erforderlichen Beförderungsmittel ausreichen,</w:t>
      </w:r>
    </w:p>
    <w:p w14:paraId="059D369E" w14:textId="05FFADB6" w:rsidR="005C0439" w:rsidRPr="005C0439" w:rsidRDefault="005C0439" w:rsidP="005C0439">
      <w:pPr>
        <w:pStyle w:val="Listenabsatz"/>
        <w:numPr>
          <w:ilvl w:val="1"/>
          <w:numId w:val="14"/>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t xml:space="preserve">die Beförderung nicht durch Umstände verhindert wird, die </w:t>
      </w:r>
      <w:r w:rsidR="004059B9">
        <w:rPr>
          <w:rFonts w:ascii="Arial" w:eastAsia="Calibri" w:hAnsi="Arial" w:cs="Arial"/>
          <w:sz w:val="20"/>
          <w:szCs w:val="20"/>
        </w:rPr>
        <w:t>die VBB</w:t>
      </w:r>
      <w:r w:rsidRPr="005C0439">
        <w:rPr>
          <w:rFonts w:ascii="Arial" w:eastAsia="Calibri" w:hAnsi="Arial" w:cs="Arial"/>
          <w:sz w:val="20"/>
          <w:szCs w:val="20"/>
        </w:rPr>
        <w:t xml:space="preserve"> nicht abwenden kann und denen </w:t>
      </w:r>
      <w:r w:rsidR="004059B9">
        <w:rPr>
          <w:rFonts w:ascii="Arial" w:eastAsia="Calibri" w:hAnsi="Arial" w:cs="Arial"/>
          <w:sz w:val="20"/>
          <w:szCs w:val="20"/>
        </w:rPr>
        <w:t>sie</w:t>
      </w:r>
      <w:r w:rsidRPr="005C0439">
        <w:rPr>
          <w:rFonts w:ascii="Arial" w:eastAsia="Calibri" w:hAnsi="Arial" w:cs="Arial"/>
          <w:sz w:val="20"/>
          <w:szCs w:val="20"/>
        </w:rPr>
        <w:t xml:space="preserve"> nicht abzuhelfen vermag.</w:t>
      </w:r>
    </w:p>
    <w:p w14:paraId="7B450A8F" w14:textId="77777777" w:rsidR="000C0AEA" w:rsidRPr="008074B7" w:rsidRDefault="000C0AEA" w:rsidP="00CA2EE8">
      <w:pPr>
        <w:tabs>
          <w:tab w:val="left" w:pos="709"/>
        </w:tabs>
        <w:spacing w:after="0" w:line="300" w:lineRule="exact"/>
        <w:jc w:val="both"/>
        <w:rPr>
          <w:rFonts w:ascii="Arial" w:hAnsi="Arial" w:cs="Arial"/>
          <w:sz w:val="20"/>
          <w:szCs w:val="20"/>
        </w:rPr>
      </w:pPr>
    </w:p>
    <w:p w14:paraId="22B314E0" w14:textId="77777777" w:rsidR="00F46AC9" w:rsidRPr="008074B7" w:rsidRDefault="005C0439" w:rsidP="00F46AC9">
      <w:pPr>
        <w:pStyle w:val="Listenabsatz"/>
        <w:numPr>
          <w:ilvl w:val="0"/>
          <w:numId w:val="2"/>
        </w:numPr>
        <w:spacing w:after="0" w:line="300" w:lineRule="exact"/>
        <w:ind w:left="0" w:firstLine="0"/>
        <w:contextualSpacing w:val="0"/>
        <w:jc w:val="both"/>
        <w:rPr>
          <w:rFonts w:ascii="Arial" w:hAnsi="Arial" w:cs="Arial"/>
          <w:b/>
          <w:sz w:val="20"/>
          <w:szCs w:val="20"/>
        </w:rPr>
      </w:pPr>
      <w:r w:rsidRPr="005C0439">
        <w:rPr>
          <w:rFonts w:ascii="Arial" w:hAnsi="Arial" w:cs="Arial"/>
          <w:b/>
          <w:sz w:val="20"/>
          <w:szCs w:val="20"/>
          <w:lang w:val="de-DE"/>
        </w:rPr>
        <w:t xml:space="preserve">Ausschluss </w:t>
      </w:r>
      <w:r>
        <w:rPr>
          <w:rFonts w:ascii="Arial" w:hAnsi="Arial" w:cs="Arial"/>
          <w:b/>
          <w:sz w:val="20"/>
          <w:szCs w:val="20"/>
          <w:lang w:val="de-DE"/>
        </w:rPr>
        <w:t>v</w:t>
      </w:r>
      <w:r w:rsidRPr="005C0439">
        <w:rPr>
          <w:rFonts w:ascii="Arial" w:hAnsi="Arial" w:cs="Arial"/>
          <w:b/>
          <w:sz w:val="20"/>
          <w:szCs w:val="20"/>
          <w:lang w:val="de-DE"/>
        </w:rPr>
        <w:t xml:space="preserve">on </w:t>
      </w:r>
      <w:r>
        <w:rPr>
          <w:rFonts w:ascii="Arial" w:hAnsi="Arial" w:cs="Arial"/>
          <w:b/>
          <w:sz w:val="20"/>
          <w:szCs w:val="20"/>
          <w:lang w:val="de-DE"/>
        </w:rPr>
        <w:t>d</w:t>
      </w:r>
      <w:r w:rsidRPr="005C0439">
        <w:rPr>
          <w:rFonts w:ascii="Arial" w:hAnsi="Arial" w:cs="Arial"/>
          <w:b/>
          <w:sz w:val="20"/>
          <w:szCs w:val="20"/>
          <w:lang w:val="de-DE"/>
        </w:rPr>
        <w:t xml:space="preserve">er Benützung </w:t>
      </w:r>
      <w:r>
        <w:rPr>
          <w:rFonts w:ascii="Arial" w:hAnsi="Arial" w:cs="Arial"/>
          <w:b/>
          <w:sz w:val="20"/>
          <w:szCs w:val="20"/>
          <w:lang w:val="de-DE"/>
        </w:rPr>
        <w:t>der Anlagen o</w:t>
      </w:r>
      <w:r w:rsidRPr="005C0439">
        <w:rPr>
          <w:rFonts w:ascii="Arial" w:hAnsi="Arial" w:cs="Arial"/>
          <w:b/>
          <w:sz w:val="20"/>
          <w:szCs w:val="20"/>
          <w:lang w:val="de-DE"/>
        </w:rPr>
        <w:t>der Fahrzeuge</w:t>
      </w:r>
    </w:p>
    <w:p w14:paraId="4B3491D7" w14:textId="77777777" w:rsidR="005C0439" w:rsidRPr="005C0439" w:rsidRDefault="005C0439" w:rsidP="005C0439">
      <w:pPr>
        <w:pStyle w:val="Listenabsatz"/>
        <w:numPr>
          <w:ilvl w:val="1"/>
          <w:numId w:val="2"/>
        </w:numPr>
        <w:spacing w:after="0" w:line="300" w:lineRule="exact"/>
        <w:ind w:left="709" w:hanging="709"/>
        <w:jc w:val="both"/>
        <w:rPr>
          <w:rFonts w:ascii="Arial" w:eastAsia="Calibri" w:hAnsi="Arial" w:cs="Arial"/>
          <w:sz w:val="20"/>
          <w:szCs w:val="20"/>
        </w:rPr>
      </w:pPr>
      <w:r w:rsidRPr="005C0439">
        <w:rPr>
          <w:rFonts w:ascii="Arial" w:eastAsia="Calibri" w:hAnsi="Arial" w:cs="Arial"/>
          <w:sz w:val="20"/>
          <w:szCs w:val="20"/>
        </w:rPr>
        <w:t>Von der Benützung der Anlagen und der Beförderung können ausgeschlossen werden:</w:t>
      </w:r>
    </w:p>
    <w:p w14:paraId="3ACBD559" w14:textId="75BD445E" w:rsidR="005C0439" w:rsidRPr="005C0439" w:rsidRDefault="005C0439" w:rsidP="005C0439">
      <w:pPr>
        <w:pStyle w:val="Listenabsatz"/>
        <w:numPr>
          <w:ilvl w:val="1"/>
          <w:numId w:val="15"/>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t xml:space="preserve">Personen, welche die vorgeschriebene Ordnung nicht beachten oder den zu ihrer Aufrechterhaltung getroffenen Anordnungen des Betriebspersonals nicht Folge leisten. Betriebspersonal im Sinne der Beförderungsbedingungen sind alle </w:t>
      </w:r>
      <w:r w:rsidR="004059B9">
        <w:rPr>
          <w:rFonts w:ascii="Arial" w:eastAsia="Calibri" w:hAnsi="Arial" w:cs="Arial"/>
          <w:sz w:val="20"/>
          <w:szCs w:val="20"/>
        </w:rPr>
        <w:t>von der VBB</w:t>
      </w:r>
      <w:r w:rsidRPr="005C0439">
        <w:rPr>
          <w:rFonts w:ascii="Arial" w:eastAsia="Calibri" w:hAnsi="Arial" w:cs="Arial"/>
          <w:sz w:val="20"/>
          <w:szCs w:val="20"/>
        </w:rPr>
        <w:t xml:space="preserve"> zur Erfüllung </w:t>
      </w:r>
      <w:r w:rsidR="004059B9">
        <w:rPr>
          <w:rFonts w:ascii="Arial" w:eastAsia="Calibri" w:hAnsi="Arial" w:cs="Arial"/>
          <w:sz w:val="20"/>
          <w:szCs w:val="20"/>
        </w:rPr>
        <w:t>ihrer</w:t>
      </w:r>
      <w:r w:rsidR="004059B9" w:rsidRPr="005C0439">
        <w:rPr>
          <w:rFonts w:ascii="Arial" w:eastAsia="Calibri" w:hAnsi="Arial" w:cs="Arial"/>
          <w:sz w:val="20"/>
          <w:szCs w:val="20"/>
        </w:rPr>
        <w:t xml:space="preserve"> </w:t>
      </w:r>
      <w:r w:rsidRPr="005C0439">
        <w:rPr>
          <w:rFonts w:ascii="Arial" w:eastAsia="Calibri" w:hAnsi="Arial" w:cs="Arial"/>
          <w:sz w:val="20"/>
          <w:szCs w:val="20"/>
        </w:rPr>
        <w:t>Aufgaben beauftragte</w:t>
      </w:r>
      <w:r w:rsidR="004059B9">
        <w:rPr>
          <w:rFonts w:ascii="Arial" w:eastAsia="Calibri" w:hAnsi="Arial" w:cs="Arial"/>
          <w:sz w:val="20"/>
          <w:szCs w:val="20"/>
        </w:rPr>
        <w:t>n</w:t>
      </w:r>
      <w:r w:rsidRPr="005C0439">
        <w:rPr>
          <w:rFonts w:ascii="Arial" w:eastAsia="Calibri" w:hAnsi="Arial" w:cs="Arial"/>
          <w:sz w:val="20"/>
          <w:szCs w:val="20"/>
        </w:rPr>
        <w:t xml:space="preserve"> Personen.</w:t>
      </w:r>
    </w:p>
    <w:p w14:paraId="38C494EB" w14:textId="77777777" w:rsidR="005C0439" w:rsidRPr="005C0439" w:rsidRDefault="005C0439" w:rsidP="005C0439">
      <w:pPr>
        <w:pStyle w:val="Listenabsatz"/>
        <w:numPr>
          <w:ilvl w:val="1"/>
          <w:numId w:val="15"/>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t>Personen, die durch ihr Verhalten andere Fahrgäste belästigen bzw. den Betrieb stören.</w:t>
      </w:r>
    </w:p>
    <w:p w14:paraId="6891D030" w14:textId="77777777" w:rsidR="005C0439" w:rsidRPr="005C0439" w:rsidRDefault="005C0439" w:rsidP="005C0439">
      <w:pPr>
        <w:pStyle w:val="Listenabsatz"/>
        <w:numPr>
          <w:ilvl w:val="1"/>
          <w:numId w:val="15"/>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t xml:space="preserve">Personen, von denen aufgrund ihres äußeren Erscheinungsbildes oder von ihnen mitgeführten Gegenständen oder Tieren zu befürchten ist, dass sie den VBB oder anderen Schaden zufügen, Fahrgäste belästigen, Fahrzeuge verunreinigen oder beschädigen oder </w:t>
      </w:r>
      <w:r w:rsidRPr="005C0439">
        <w:rPr>
          <w:rFonts w:ascii="Arial" w:eastAsia="Calibri" w:hAnsi="Arial" w:cs="Arial"/>
          <w:sz w:val="20"/>
          <w:szCs w:val="20"/>
        </w:rPr>
        <w:lastRenderedPageBreak/>
        <w:t>die eine Gefahr für die Sicherheit und Ordnung des Betriebes oder für Fahrgäste darstellen, sind von der Beförderung und Benützung der Anlagen ausgeschlossen.</w:t>
      </w:r>
    </w:p>
    <w:p w14:paraId="3CECB2F4" w14:textId="77777777" w:rsidR="005C0439" w:rsidRPr="005C0439" w:rsidRDefault="005C0439" w:rsidP="005C0439">
      <w:pPr>
        <w:pStyle w:val="Listenabsatz"/>
        <w:numPr>
          <w:ilvl w:val="1"/>
          <w:numId w:val="15"/>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t>Insbesondere sind ausgeschlossen Personen:</w:t>
      </w:r>
    </w:p>
    <w:p w14:paraId="5F9A1B99" w14:textId="77777777" w:rsidR="005C0439" w:rsidRPr="005C0439" w:rsidRDefault="005C0439" w:rsidP="005C0439">
      <w:pPr>
        <w:pStyle w:val="Listenabsatz"/>
        <w:numPr>
          <w:ilvl w:val="0"/>
          <w:numId w:val="16"/>
        </w:numPr>
        <w:spacing w:after="0" w:line="300" w:lineRule="exact"/>
        <w:jc w:val="both"/>
        <w:rPr>
          <w:rFonts w:ascii="Arial" w:eastAsia="Calibri" w:hAnsi="Arial" w:cs="Arial"/>
          <w:sz w:val="20"/>
          <w:szCs w:val="20"/>
        </w:rPr>
      </w:pPr>
      <w:r w:rsidRPr="005C0439">
        <w:rPr>
          <w:rFonts w:ascii="Arial" w:eastAsia="Calibri" w:hAnsi="Arial" w:cs="Arial"/>
          <w:sz w:val="20"/>
          <w:szCs w:val="20"/>
        </w:rPr>
        <w:t>die unter Einfluss alkoholischer Getränke oder anderer berauschender Mittel stehen,</w:t>
      </w:r>
    </w:p>
    <w:p w14:paraId="36219812" w14:textId="77777777" w:rsidR="005C0439" w:rsidRPr="005C0439" w:rsidRDefault="005C0439" w:rsidP="005C0439">
      <w:pPr>
        <w:pStyle w:val="Listenabsatz"/>
        <w:numPr>
          <w:ilvl w:val="0"/>
          <w:numId w:val="16"/>
        </w:numPr>
        <w:spacing w:after="0" w:line="300" w:lineRule="exact"/>
        <w:jc w:val="both"/>
        <w:rPr>
          <w:rFonts w:ascii="Arial" w:eastAsia="Calibri" w:hAnsi="Arial" w:cs="Arial"/>
          <w:sz w:val="20"/>
          <w:szCs w:val="20"/>
        </w:rPr>
      </w:pPr>
      <w:r w:rsidRPr="005C0439">
        <w:rPr>
          <w:rFonts w:ascii="Arial" w:eastAsia="Calibri" w:hAnsi="Arial" w:cs="Arial"/>
          <w:sz w:val="20"/>
          <w:szCs w:val="20"/>
        </w:rPr>
        <w:t>die an einer Krankheit leiden, durch die sie gemäß bundesrechtlicher Bestimmungen von der Beförderung ausgeschlossen sind,</w:t>
      </w:r>
    </w:p>
    <w:p w14:paraId="41D3BC10" w14:textId="77777777" w:rsidR="005C0439" w:rsidRPr="005C0439" w:rsidRDefault="005C0439" w:rsidP="005C0439">
      <w:pPr>
        <w:pStyle w:val="Listenabsatz"/>
        <w:numPr>
          <w:ilvl w:val="0"/>
          <w:numId w:val="16"/>
        </w:numPr>
        <w:spacing w:after="0" w:line="300" w:lineRule="exact"/>
        <w:jc w:val="both"/>
        <w:rPr>
          <w:rFonts w:ascii="Arial" w:eastAsia="Calibri" w:hAnsi="Arial" w:cs="Arial"/>
          <w:sz w:val="20"/>
          <w:szCs w:val="20"/>
        </w:rPr>
      </w:pPr>
      <w:r w:rsidRPr="005C0439">
        <w:rPr>
          <w:rFonts w:ascii="Arial" w:eastAsia="Calibri" w:hAnsi="Arial" w:cs="Arial"/>
          <w:sz w:val="20"/>
          <w:szCs w:val="20"/>
        </w:rPr>
        <w:t>die Waffen tragen, insbesondere wenn diese unter das Waffengesetz fallen, außer sie sind zum Führen der Waffe berechtigt,</w:t>
      </w:r>
    </w:p>
    <w:p w14:paraId="72E27D43" w14:textId="77777777" w:rsidR="005C0439" w:rsidRPr="005C0439" w:rsidRDefault="005C0439" w:rsidP="005C0439">
      <w:pPr>
        <w:pStyle w:val="Listenabsatz"/>
        <w:numPr>
          <w:ilvl w:val="0"/>
          <w:numId w:val="16"/>
        </w:numPr>
        <w:spacing w:after="0" w:line="300" w:lineRule="exact"/>
        <w:jc w:val="both"/>
        <w:rPr>
          <w:rFonts w:ascii="Arial" w:eastAsia="Calibri" w:hAnsi="Arial" w:cs="Arial"/>
          <w:sz w:val="20"/>
          <w:szCs w:val="20"/>
        </w:rPr>
      </w:pPr>
      <w:r w:rsidRPr="005C0439">
        <w:rPr>
          <w:rFonts w:ascii="Arial" w:eastAsia="Calibri" w:hAnsi="Arial" w:cs="Arial"/>
          <w:sz w:val="20"/>
          <w:szCs w:val="20"/>
        </w:rPr>
        <w:t>Personen die Gewaltbereitschaft zeigen oder Gewalt ausüben,</w:t>
      </w:r>
    </w:p>
    <w:p w14:paraId="75EC702B" w14:textId="77777777" w:rsidR="005C0439" w:rsidRPr="005C0439" w:rsidRDefault="005C0439" w:rsidP="005C0439">
      <w:pPr>
        <w:pStyle w:val="Listenabsatz"/>
        <w:numPr>
          <w:ilvl w:val="0"/>
          <w:numId w:val="16"/>
        </w:numPr>
        <w:spacing w:after="0" w:line="300" w:lineRule="exact"/>
        <w:jc w:val="both"/>
        <w:rPr>
          <w:rFonts w:ascii="Arial" w:eastAsia="Calibri" w:hAnsi="Arial" w:cs="Arial"/>
          <w:sz w:val="20"/>
          <w:szCs w:val="20"/>
        </w:rPr>
      </w:pPr>
      <w:r w:rsidRPr="005C0439">
        <w:rPr>
          <w:rFonts w:ascii="Arial" w:eastAsia="Calibri" w:hAnsi="Arial" w:cs="Arial"/>
          <w:sz w:val="20"/>
          <w:szCs w:val="20"/>
        </w:rPr>
        <w:t>über die Maße verschmutzte Personen.</w:t>
      </w:r>
    </w:p>
    <w:p w14:paraId="0A981324" w14:textId="77777777" w:rsidR="005C0439" w:rsidRPr="005C0439" w:rsidRDefault="005C0439" w:rsidP="005C0439">
      <w:pPr>
        <w:pStyle w:val="Listenabsatz"/>
        <w:numPr>
          <w:ilvl w:val="1"/>
          <w:numId w:val="15"/>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t>Nicht schulpflichtige Kinder unter 6 Jahren können von der Beförderung ausgeschlossen werden, sofern sie nicht auf der gesamten Fahrtstrecke von geeigneten Begleitpersonen beaufsichtigt und begleitet werden.</w:t>
      </w:r>
    </w:p>
    <w:p w14:paraId="072306C0" w14:textId="77777777" w:rsidR="005C0439" w:rsidRPr="005C0439" w:rsidRDefault="005C0439" w:rsidP="005C0439">
      <w:pPr>
        <w:pStyle w:val="Listenabsatz"/>
        <w:numPr>
          <w:ilvl w:val="1"/>
          <w:numId w:val="15"/>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t>Über den Ausschluss von Personen entscheidet das Betriebspersonal.</w:t>
      </w:r>
    </w:p>
    <w:p w14:paraId="65C6AFD7" w14:textId="77777777" w:rsidR="005C0439" w:rsidRPr="005C0439" w:rsidRDefault="005C0439" w:rsidP="005C0439">
      <w:pPr>
        <w:pStyle w:val="Listenabsatz"/>
        <w:numPr>
          <w:ilvl w:val="1"/>
          <w:numId w:val="15"/>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t>Der Ausschluss von der Fahrt oder Benützung der Anlagen, bzw. der Verweis einer Person aus dem Fahrzeug oder von der Betriebsanlage, begründet keinen Anspruch auf Schadenersatz. Der bereits bezahlte Fahrpreis wird im Fall eines Ausschlusses nicht erstattet.</w:t>
      </w:r>
    </w:p>
    <w:p w14:paraId="1254BEDF" w14:textId="236BCFD2" w:rsidR="00760748" w:rsidRPr="005C0439" w:rsidRDefault="005C0439" w:rsidP="005C0439">
      <w:pPr>
        <w:pStyle w:val="Listenabsatz"/>
        <w:numPr>
          <w:ilvl w:val="1"/>
          <w:numId w:val="2"/>
        </w:numPr>
        <w:spacing w:after="0" w:line="300" w:lineRule="exact"/>
        <w:ind w:left="709" w:hanging="709"/>
        <w:jc w:val="both"/>
        <w:rPr>
          <w:rFonts w:ascii="Arial" w:eastAsia="Calibri" w:hAnsi="Arial" w:cs="Arial"/>
          <w:sz w:val="20"/>
          <w:szCs w:val="20"/>
        </w:rPr>
      </w:pPr>
      <w:r w:rsidRPr="005C0439">
        <w:rPr>
          <w:rFonts w:ascii="Arial" w:eastAsia="Calibri" w:hAnsi="Arial" w:cs="Arial"/>
          <w:sz w:val="20"/>
          <w:szCs w:val="20"/>
        </w:rPr>
        <w:t>Ein Rechtsanspruch anderer Fahrgäste darauf, dass die VBB von ihrem Recht, Personen, von der Benützung der Anlagen und der Beförderung aus</w:t>
      </w:r>
      <w:r w:rsidR="005709C2">
        <w:rPr>
          <w:rFonts w:ascii="Arial" w:eastAsia="Calibri" w:hAnsi="Arial" w:cs="Arial"/>
          <w:sz w:val="20"/>
          <w:szCs w:val="20"/>
        </w:rPr>
        <w:t>schließen zu</w:t>
      </w:r>
      <w:r w:rsidRPr="005C0439">
        <w:rPr>
          <w:rFonts w:ascii="Arial" w:eastAsia="Calibri" w:hAnsi="Arial" w:cs="Arial"/>
          <w:sz w:val="20"/>
          <w:szCs w:val="20"/>
        </w:rPr>
        <w:t xml:space="preserve"> können (siehe auch </w:t>
      </w:r>
      <w:r>
        <w:rPr>
          <w:rFonts w:ascii="Arial" w:eastAsia="Calibri" w:hAnsi="Arial" w:cs="Arial"/>
          <w:sz w:val="20"/>
          <w:szCs w:val="20"/>
        </w:rPr>
        <w:t>Punkt 5</w:t>
      </w:r>
      <w:r w:rsidRPr="005C0439">
        <w:rPr>
          <w:rFonts w:ascii="Arial" w:eastAsia="Calibri" w:hAnsi="Arial" w:cs="Arial"/>
          <w:sz w:val="20"/>
          <w:szCs w:val="20"/>
        </w:rPr>
        <w:t>.), Gebrauch macht, besteht nicht</w:t>
      </w:r>
      <w:r w:rsidR="003F4278">
        <w:rPr>
          <w:rFonts w:ascii="Arial" w:eastAsia="Calibri" w:hAnsi="Arial" w:cs="Arial"/>
          <w:sz w:val="20"/>
          <w:szCs w:val="20"/>
        </w:rPr>
        <w:t>.</w:t>
      </w:r>
      <w:r w:rsidRPr="005C0439">
        <w:rPr>
          <w:rFonts w:ascii="Arial" w:eastAsia="Calibri" w:hAnsi="Arial" w:cs="Arial"/>
          <w:sz w:val="20"/>
          <w:szCs w:val="20"/>
        </w:rPr>
        <w:t xml:space="preserve"> </w:t>
      </w:r>
      <w:r w:rsidR="003F4278">
        <w:rPr>
          <w:rFonts w:ascii="Arial" w:eastAsia="Calibri" w:hAnsi="Arial" w:cs="Arial"/>
          <w:sz w:val="20"/>
          <w:szCs w:val="20"/>
        </w:rPr>
        <w:t>Somit</w:t>
      </w:r>
      <w:r w:rsidR="003F4278" w:rsidRPr="005C0439">
        <w:rPr>
          <w:rFonts w:ascii="Arial" w:eastAsia="Calibri" w:hAnsi="Arial" w:cs="Arial"/>
          <w:sz w:val="20"/>
          <w:szCs w:val="20"/>
        </w:rPr>
        <w:t xml:space="preserve"> </w:t>
      </w:r>
      <w:r w:rsidRPr="005C0439">
        <w:rPr>
          <w:rFonts w:ascii="Arial" w:eastAsia="Calibri" w:hAnsi="Arial" w:cs="Arial"/>
          <w:sz w:val="20"/>
          <w:szCs w:val="20"/>
        </w:rPr>
        <w:t xml:space="preserve">lassen sich darauf </w:t>
      </w:r>
      <w:r w:rsidR="003F4278">
        <w:rPr>
          <w:rFonts w:ascii="Arial" w:eastAsia="Calibri" w:hAnsi="Arial" w:cs="Arial"/>
          <w:sz w:val="20"/>
          <w:szCs w:val="20"/>
        </w:rPr>
        <w:t xml:space="preserve">auch </w:t>
      </w:r>
      <w:r w:rsidRPr="005C0439">
        <w:rPr>
          <w:rFonts w:ascii="Arial" w:eastAsia="Calibri" w:hAnsi="Arial" w:cs="Arial"/>
          <w:sz w:val="20"/>
          <w:szCs w:val="20"/>
        </w:rPr>
        <w:t>keine sonstigen Ansprüche gegen die VBB stützen.</w:t>
      </w:r>
    </w:p>
    <w:p w14:paraId="582B3CD7" w14:textId="77777777" w:rsidR="003F7303" w:rsidRPr="008074B7" w:rsidRDefault="003F7303" w:rsidP="003F7303">
      <w:pPr>
        <w:pStyle w:val="Listenabsatz"/>
        <w:tabs>
          <w:tab w:val="left" w:pos="709"/>
        </w:tabs>
        <w:spacing w:after="0" w:line="300" w:lineRule="exact"/>
        <w:ind w:left="709"/>
        <w:contextualSpacing w:val="0"/>
        <w:jc w:val="both"/>
        <w:rPr>
          <w:rFonts w:ascii="Arial" w:hAnsi="Arial" w:cs="Arial"/>
          <w:sz w:val="20"/>
          <w:szCs w:val="20"/>
        </w:rPr>
      </w:pPr>
    </w:p>
    <w:p w14:paraId="0DC9D70E" w14:textId="77777777" w:rsidR="003F7303" w:rsidRPr="008074B7" w:rsidRDefault="005C0439" w:rsidP="003F7303">
      <w:pPr>
        <w:pStyle w:val="Listenabsatz"/>
        <w:numPr>
          <w:ilvl w:val="0"/>
          <w:numId w:val="2"/>
        </w:numPr>
        <w:tabs>
          <w:tab w:val="left" w:pos="709"/>
        </w:tabs>
        <w:spacing w:after="0" w:line="300" w:lineRule="exact"/>
        <w:ind w:left="709" w:hanging="709"/>
        <w:contextualSpacing w:val="0"/>
        <w:jc w:val="both"/>
        <w:rPr>
          <w:rFonts w:ascii="Arial" w:hAnsi="Arial" w:cs="Arial"/>
          <w:sz w:val="20"/>
          <w:szCs w:val="20"/>
        </w:rPr>
      </w:pPr>
      <w:r w:rsidRPr="005C0439">
        <w:rPr>
          <w:rFonts w:ascii="Arial" w:hAnsi="Arial" w:cs="Arial"/>
          <w:b/>
          <w:sz w:val="20"/>
          <w:szCs w:val="20"/>
          <w:lang w:val="de-DE"/>
        </w:rPr>
        <w:t xml:space="preserve">Verhalten </w:t>
      </w:r>
      <w:r>
        <w:rPr>
          <w:rFonts w:ascii="Arial" w:hAnsi="Arial" w:cs="Arial"/>
          <w:b/>
          <w:sz w:val="20"/>
          <w:szCs w:val="20"/>
          <w:lang w:val="de-DE"/>
        </w:rPr>
        <w:t>d</w:t>
      </w:r>
      <w:r w:rsidRPr="005C0439">
        <w:rPr>
          <w:rFonts w:ascii="Arial" w:hAnsi="Arial" w:cs="Arial"/>
          <w:b/>
          <w:sz w:val="20"/>
          <w:szCs w:val="20"/>
          <w:lang w:val="de-DE"/>
        </w:rPr>
        <w:t>er Fahrgäste</w:t>
      </w:r>
    </w:p>
    <w:p w14:paraId="134BEA7D" w14:textId="77777777" w:rsidR="005C0439" w:rsidRPr="005C0439" w:rsidRDefault="005C0439" w:rsidP="005C0439">
      <w:pPr>
        <w:pStyle w:val="Listenabsatz"/>
        <w:numPr>
          <w:ilvl w:val="1"/>
          <w:numId w:val="2"/>
        </w:numPr>
        <w:spacing w:after="0" w:line="300" w:lineRule="exact"/>
        <w:ind w:left="709" w:hanging="709"/>
        <w:jc w:val="both"/>
        <w:rPr>
          <w:rFonts w:ascii="Arial" w:eastAsia="Calibri" w:hAnsi="Arial" w:cs="Arial"/>
          <w:sz w:val="20"/>
          <w:szCs w:val="20"/>
        </w:rPr>
      </w:pPr>
      <w:r w:rsidRPr="005C0439">
        <w:rPr>
          <w:rFonts w:ascii="Arial" w:eastAsia="Calibri" w:hAnsi="Arial" w:cs="Arial"/>
          <w:sz w:val="20"/>
          <w:szCs w:val="20"/>
        </w:rPr>
        <w:t>Fahrgäste haben sich bei Benützung der Betriebsanlagen und Fahrzeuge so zu verhalten, wie es Sicherheit und Ordnung des Betriebes, ihre eigene Sicherheit und die Rücksicht auf die anderen Personen erfordern. Anweisungen des Betriebspersonals ist Folge zu leisten.</w:t>
      </w:r>
    </w:p>
    <w:p w14:paraId="626F6BF0" w14:textId="77777777" w:rsidR="005C0439" w:rsidRPr="005C0439" w:rsidRDefault="005C0439" w:rsidP="008C4D91">
      <w:pPr>
        <w:pStyle w:val="Listenabsatz"/>
        <w:numPr>
          <w:ilvl w:val="1"/>
          <w:numId w:val="2"/>
        </w:numPr>
        <w:spacing w:after="0" w:line="300" w:lineRule="exact"/>
        <w:ind w:left="709" w:hanging="709"/>
        <w:jc w:val="both"/>
        <w:rPr>
          <w:rFonts w:ascii="Arial" w:eastAsia="Calibri" w:hAnsi="Arial" w:cs="Arial"/>
          <w:sz w:val="20"/>
          <w:szCs w:val="20"/>
        </w:rPr>
      </w:pPr>
      <w:r w:rsidRPr="005C0439">
        <w:rPr>
          <w:rFonts w:ascii="Arial" w:eastAsia="Calibri" w:hAnsi="Arial" w:cs="Arial"/>
          <w:sz w:val="20"/>
          <w:szCs w:val="20"/>
        </w:rPr>
        <w:t>Fahrgästen ist insbesondere untersagt,</w:t>
      </w:r>
    </w:p>
    <w:p w14:paraId="678CCEAC" w14:textId="77777777" w:rsidR="005C0439" w:rsidRPr="005C0439" w:rsidRDefault="005C0439" w:rsidP="005C0439">
      <w:pPr>
        <w:pStyle w:val="Listenabsatz"/>
        <w:numPr>
          <w:ilvl w:val="1"/>
          <w:numId w:val="17"/>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t>Handlungen zu tätigen, die eine Gefahr für andere Fahrgäste darstellen oder diese belästigen (z. B. das Hantieren mit Feuer, scharfen und/oder spitzen Gegenständen und dergleichen). Darunter fällt auch das Nicht-Tragen einer den Mund und die Nase abdeckenden Schutzvorrichtung, wenn dies per Gesetz oder Verordnung vorgeschrieben ist. Davon ausgenommen sind Kinder unter 6 Jahre und Personen, denen aus gesundheitlichen Gründen das Tragen einer entsprechenden Mund-Nasen-Schutzvorrichtung nicht zugemutet werden kann,</w:t>
      </w:r>
    </w:p>
    <w:p w14:paraId="1FE17953" w14:textId="77777777" w:rsidR="005C0439" w:rsidRPr="005C0439" w:rsidRDefault="005C0439" w:rsidP="005C0439">
      <w:pPr>
        <w:pStyle w:val="Listenabsatz"/>
        <w:numPr>
          <w:ilvl w:val="1"/>
          <w:numId w:val="17"/>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t>sich während der Fahrt mit dem Fahrzeugführer zu unterhalten,</w:t>
      </w:r>
    </w:p>
    <w:p w14:paraId="27F81AA7" w14:textId="77777777" w:rsidR="005C0439" w:rsidRPr="005C0439" w:rsidRDefault="005C0439" w:rsidP="005C0439">
      <w:pPr>
        <w:pStyle w:val="Listenabsatz"/>
        <w:numPr>
          <w:ilvl w:val="1"/>
          <w:numId w:val="17"/>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t>die Türen eigenmächtig zu öffnen,</w:t>
      </w:r>
    </w:p>
    <w:p w14:paraId="742346AA" w14:textId="77777777" w:rsidR="005C0439" w:rsidRPr="005C0439" w:rsidRDefault="005C0439" w:rsidP="005C0439">
      <w:pPr>
        <w:pStyle w:val="Listenabsatz"/>
        <w:numPr>
          <w:ilvl w:val="1"/>
          <w:numId w:val="17"/>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t>Gegenstände aus den Fahrzeugen zu werfen oder hinausragen zu lassen,</w:t>
      </w:r>
    </w:p>
    <w:p w14:paraId="085AEB56" w14:textId="77777777" w:rsidR="005C0439" w:rsidRPr="005C0439" w:rsidRDefault="005C0439" w:rsidP="005C0439">
      <w:pPr>
        <w:pStyle w:val="Listenabsatz"/>
        <w:numPr>
          <w:ilvl w:val="1"/>
          <w:numId w:val="17"/>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t>ein als besetzt bezeichnetes Fahrzeug zu betreten,</w:t>
      </w:r>
    </w:p>
    <w:p w14:paraId="2302F439" w14:textId="77777777" w:rsidR="005C0439" w:rsidRPr="005C0439" w:rsidRDefault="005C0439" w:rsidP="005C0439">
      <w:pPr>
        <w:pStyle w:val="Listenabsatz"/>
        <w:numPr>
          <w:ilvl w:val="1"/>
          <w:numId w:val="17"/>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t>die Benutzbarkeit der Betriebseinrichtungen, der Durchgänge und der Ein- und Ausstiege durch sperrige Gegenstände zu beeinträchtigen,</w:t>
      </w:r>
    </w:p>
    <w:p w14:paraId="435FE81A" w14:textId="77777777" w:rsidR="005C0439" w:rsidRPr="005C0439" w:rsidRDefault="005C0439" w:rsidP="005C0439">
      <w:pPr>
        <w:pStyle w:val="Listenabsatz"/>
        <w:numPr>
          <w:ilvl w:val="1"/>
          <w:numId w:val="17"/>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t>in den Fahrzeugen, im Haltestellenbereich der VBB und im Bereich der unterirdischen Bahnsteiganlagen zu rauchen,</w:t>
      </w:r>
    </w:p>
    <w:p w14:paraId="51580C87" w14:textId="77777777" w:rsidR="005C0439" w:rsidRPr="005C0439" w:rsidRDefault="005C0439" w:rsidP="005C0439">
      <w:pPr>
        <w:pStyle w:val="Listenabsatz"/>
        <w:numPr>
          <w:ilvl w:val="1"/>
          <w:numId w:val="17"/>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t>in den Anlagen und Fahrzeugen zu lärmen, zu musizieren und Tonwiedergabegeräte jeder Art zu betreiben,</w:t>
      </w:r>
    </w:p>
    <w:p w14:paraId="39E58424" w14:textId="77777777" w:rsidR="005C0439" w:rsidRPr="005C0439" w:rsidRDefault="005C0439" w:rsidP="005C0439">
      <w:pPr>
        <w:pStyle w:val="Listenabsatz"/>
        <w:numPr>
          <w:ilvl w:val="1"/>
          <w:numId w:val="17"/>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lastRenderedPageBreak/>
        <w:t>Fahrzeuge oder Betriebsanlagen zu betreten, die nicht zur Benützung freigegeben sind,</w:t>
      </w:r>
    </w:p>
    <w:p w14:paraId="350B1E8A" w14:textId="77777777" w:rsidR="005C0439" w:rsidRPr="005C0439" w:rsidRDefault="005C0439" w:rsidP="005C0439">
      <w:pPr>
        <w:pStyle w:val="Listenabsatz"/>
        <w:numPr>
          <w:ilvl w:val="1"/>
          <w:numId w:val="17"/>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t>nicht für den Fahrgast zur Benützung dienende Betriebseinrichtungen zu öffnen oder zu betätigen bzw. der Sicherh</w:t>
      </w:r>
      <w:r>
        <w:rPr>
          <w:rFonts w:ascii="Arial" w:eastAsia="Calibri" w:hAnsi="Arial" w:cs="Arial"/>
          <w:sz w:val="20"/>
          <w:szCs w:val="20"/>
        </w:rPr>
        <w:t>eit dienende Betriebseinrichtun</w:t>
      </w:r>
      <w:r w:rsidRPr="005C0439">
        <w:rPr>
          <w:rFonts w:ascii="Arial" w:eastAsia="Calibri" w:hAnsi="Arial" w:cs="Arial"/>
          <w:sz w:val="20"/>
          <w:szCs w:val="20"/>
        </w:rPr>
        <w:t>gen missbräuchlich zu verwenden,</w:t>
      </w:r>
    </w:p>
    <w:p w14:paraId="069F5639" w14:textId="77777777" w:rsidR="005C0439" w:rsidRPr="005C0439" w:rsidRDefault="005C0439" w:rsidP="005C0439">
      <w:pPr>
        <w:pStyle w:val="Listenabsatz"/>
        <w:numPr>
          <w:ilvl w:val="1"/>
          <w:numId w:val="17"/>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t>die Füße auf die Sitze zu geben, auf den Sitzen zu knien oder zu stehen,</w:t>
      </w:r>
    </w:p>
    <w:p w14:paraId="29BB8420" w14:textId="7A108367" w:rsidR="005C0439" w:rsidRPr="005C0439" w:rsidRDefault="005C0439" w:rsidP="005C0439">
      <w:pPr>
        <w:pStyle w:val="Listenabsatz"/>
        <w:numPr>
          <w:ilvl w:val="1"/>
          <w:numId w:val="17"/>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t xml:space="preserve">in den Fahrzeugen und auf den Betriebsanlagen ohne Zustimmung </w:t>
      </w:r>
      <w:r w:rsidR="003F4278">
        <w:rPr>
          <w:rFonts w:ascii="Arial" w:eastAsia="Calibri" w:hAnsi="Arial" w:cs="Arial"/>
          <w:sz w:val="20"/>
          <w:szCs w:val="20"/>
        </w:rPr>
        <w:t xml:space="preserve">der VBB </w:t>
      </w:r>
      <w:r w:rsidRPr="005C0439">
        <w:rPr>
          <w:rFonts w:ascii="Arial" w:eastAsia="Calibri" w:hAnsi="Arial" w:cs="Arial"/>
          <w:sz w:val="20"/>
          <w:szCs w:val="20"/>
        </w:rPr>
        <w:t>Waren/Dienstleistungen anzubieten oder Sammlungen durchzuführen,</w:t>
      </w:r>
    </w:p>
    <w:p w14:paraId="19C89B0A" w14:textId="77777777" w:rsidR="005C0439" w:rsidRPr="005C0439" w:rsidRDefault="005C0439" w:rsidP="005C0439">
      <w:pPr>
        <w:pStyle w:val="Listenabsatz"/>
        <w:numPr>
          <w:ilvl w:val="1"/>
          <w:numId w:val="17"/>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t>in den Fahrzeugen und Anlagen zu betteln,</w:t>
      </w:r>
    </w:p>
    <w:p w14:paraId="3FF09930" w14:textId="77777777" w:rsidR="005C0439" w:rsidRPr="005C0439" w:rsidRDefault="005C0439" w:rsidP="005C0439">
      <w:pPr>
        <w:pStyle w:val="Listenabsatz"/>
        <w:numPr>
          <w:ilvl w:val="1"/>
          <w:numId w:val="17"/>
        </w:numPr>
        <w:spacing w:after="0" w:line="300" w:lineRule="exact"/>
        <w:ind w:left="1134"/>
        <w:jc w:val="both"/>
        <w:rPr>
          <w:rFonts w:ascii="Arial" w:eastAsia="Calibri" w:hAnsi="Arial" w:cs="Arial"/>
          <w:sz w:val="20"/>
          <w:szCs w:val="20"/>
        </w:rPr>
      </w:pPr>
      <w:r w:rsidRPr="005C0439">
        <w:rPr>
          <w:rFonts w:ascii="Arial" w:eastAsia="Calibri" w:hAnsi="Arial" w:cs="Arial"/>
          <w:sz w:val="20"/>
          <w:szCs w:val="20"/>
        </w:rPr>
        <w:t>in den Fahrzeugen Speisen und Getränke zu verzehren, sofern dies zur Verunreinigung der Fahrzeuge und Anlagen bzw</w:t>
      </w:r>
      <w:r>
        <w:rPr>
          <w:rFonts w:ascii="Arial" w:eastAsia="Calibri" w:hAnsi="Arial" w:cs="Arial"/>
          <w:sz w:val="20"/>
          <w:szCs w:val="20"/>
        </w:rPr>
        <w:t>. zur Belästigung anderer Fahr</w:t>
      </w:r>
      <w:r w:rsidRPr="005C0439">
        <w:rPr>
          <w:rFonts w:ascii="Arial" w:eastAsia="Calibri" w:hAnsi="Arial" w:cs="Arial"/>
          <w:sz w:val="20"/>
          <w:szCs w:val="20"/>
        </w:rPr>
        <w:t>gäste führen könnte.</w:t>
      </w:r>
    </w:p>
    <w:p w14:paraId="0C319604" w14:textId="77777777" w:rsidR="005C0439" w:rsidRPr="005C0439" w:rsidRDefault="005C0439" w:rsidP="005C0439">
      <w:pPr>
        <w:pStyle w:val="Listenabsatz"/>
        <w:numPr>
          <w:ilvl w:val="1"/>
          <w:numId w:val="2"/>
        </w:numPr>
        <w:spacing w:after="0" w:line="300" w:lineRule="exact"/>
        <w:ind w:left="709" w:hanging="709"/>
        <w:jc w:val="both"/>
        <w:rPr>
          <w:rFonts w:ascii="Arial" w:eastAsia="Calibri" w:hAnsi="Arial" w:cs="Arial"/>
          <w:sz w:val="20"/>
          <w:szCs w:val="20"/>
        </w:rPr>
      </w:pPr>
      <w:r w:rsidRPr="005C0439">
        <w:rPr>
          <w:rFonts w:ascii="Arial" w:eastAsia="Calibri" w:hAnsi="Arial" w:cs="Arial"/>
          <w:sz w:val="20"/>
          <w:szCs w:val="20"/>
        </w:rPr>
        <w:t>Die Fahrgäste dürfen die Fahrzeuge nur an den Haltestellen betreten und verlassen, Ausnahmen bedürfen der Zustimmung des Betriebspersonals. Es ist zügig ein- und auszusteigen sowie in das Wageninnere vorzurücken. Aussteigende Fahrgäste haben vor den einsteigenden Vorrang. Jeder Fahrgast ist verpflichtet, sich im Fahrzeug stets festen Halt zu verschaffen.</w:t>
      </w:r>
    </w:p>
    <w:p w14:paraId="6554C72E" w14:textId="77777777" w:rsidR="005C0439" w:rsidRPr="005C0439" w:rsidRDefault="005C0439" w:rsidP="005C0439">
      <w:pPr>
        <w:pStyle w:val="Listenabsatz"/>
        <w:numPr>
          <w:ilvl w:val="1"/>
          <w:numId w:val="2"/>
        </w:numPr>
        <w:spacing w:after="0" w:line="300" w:lineRule="exact"/>
        <w:ind w:left="709" w:hanging="709"/>
        <w:jc w:val="both"/>
        <w:rPr>
          <w:rFonts w:ascii="Arial" w:eastAsia="Calibri" w:hAnsi="Arial" w:cs="Arial"/>
          <w:sz w:val="20"/>
          <w:szCs w:val="20"/>
        </w:rPr>
      </w:pPr>
      <w:r w:rsidRPr="005C0439">
        <w:rPr>
          <w:rFonts w:ascii="Arial" w:eastAsia="Calibri" w:hAnsi="Arial" w:cs="Arial"/>
          <w:sz w:val="20"/>
          <w:szCs w:val="20"/>
        </w:rPr>
        <w:t>Verstößt ein Fahrgast trotz Ermahnung gegen die</w:t>
      </w:r>
      <w:r w:rsidR="008C4D91">
        <w:rPr>
          <w:rFonts w:ascii="Arial" w:eastAsia="Calibri" w:hAnsi="Arial" w:cs="Arial"/>
          <w:sz w:val="20"/>
          <w:szCs w:val="20"/>
        </w:rPr>
        <w:t xml:space="preserve"> Punkte</w:t>
      </w:r>
      <w:r w:rsidRPr="005C0439">
        <w:rPr>
          <w:rFonts w:ascii="Arial" w:eastAsia="Calibri" w:hAnsi="Arial" w:cs="Arial"/>
          <w:sz w:val="20"/>
          <w:szCs w:val="20"/>
        </w:rPr>
        <w:t xml:space="preserve"> </w:t>
      </w:r>
      <w:r w:rsidR="008C4D91">
        <w:rPr>
          <w:rFonts w:ascii="Arial" w:eastAsia="Calibri" w:hAnsi="Arial" w:cs="Arial"/>
          <w:sz w:val="20"/>
          <w:szCs w:val="20"/>
        </w:rPr>
        <w:t>5.</w:t>
      </w:r>
      <w:r w:rsidRPr="005C0439">
        <w:rPr>
          <w:rFonts w:ascii="Arial" w:eastAsia="Calibri" w:hAnsi="Arial" w:cs="Arial"/>
          <w:sz w:val="20"/>
          <w:szCs w:val="20"/>
        </w:rPr>
        <w:t xml:space="preserve">1 bis </w:t>
      </w:r>
      <w:r w:rsidR="008C4D91">
        <w:rPr>
          <w:rFonts w:ascii="Arial" w:eastAsia="Calibri" w:hAnsi="Arial" w:cs="Arial"/>
          <w:sz w:val="20"/>
          <w:szCs w:val="20"/>
        </w:rPr>
        <w:t>5.</w:t>
      </w:r>
      <w:r w:rsidRPr="005C0439">
        <w:rPr>
          <w:rFonts w:ascii="Arial" w:eastAsia="Calibri" w:hAnsi="Arial" w:cs="Arial"/>
          <w:sz w:val="20"/>
          <w:szCs w:val="20"/>
        </w:rPr>
        <w:t>3, so kann er von der Beförderung ausgeschlossen werden. In schwerwiegenden Fällen ist eine vorangehende Ermahnung nicht erforderlich. Bei Zuwiderhandlung gegen die Anweisungen des Betriebspersonals wird für den entstandenen Personalaufwand bzw. für die Betriebsstörung ein in den Tarifbestimmungen festgesetzter pauschalierter Schadenersatz in Rechnung gestellt; weitergehende Ansprüche bleiben unberührt.</w:t>
      </w:r>
    </w:p>
    <w:p w14:paraId="006A249A" w14:textId="77777777" w:rsidR="005C0439" w:rsidRPr="005C0439" w:rsidRDefault="005C0439" w:rsidP="005C0439">
      <w:pPr>
        <w:pStyle w:val="Listenabsatz"/>
        <w:numPr>
          <w:ilvl w:val="1"/>
          <w:numId w:val="2"/>
        </w:numPr>
        <w:spacing w:after="0" w:line="300" w:lineRule="exact"/>
        <w:ind w:left="709" w:hanging="709"/>
        <w:jc w:val="both"/>
        <w:rPr>
          <w:rFonts w:ascii="Arial" w:eastAsia="Calibri" w:hAnsi="Arial" w:cs="Arial"/>
          <w:sz w:val="20"/>
          <w:szCs w:val="20"/>
        </w:rPr>
      </w:pPr>
      <w:r w:rsidRPr="005C0439">
        <w:rPr>
          <w:rFonts w:ascii="Arial" w:eastAsia="Calibri" w:hAnsi="Arial" w:cs="Arial"/>
          <w:sz w:val="20"/>
          <w:szCs w:val="20"/>
        </w:rPr>
        <w:t>Bei Verunreinigung von Fahrzeugen oder Betriebsanlagen werden die verursachten Reinigungskosten – mindestens jedoch die in den Tarifbestimmungen festgesetzten Reinigungsentgelte – in Rechnung gestellt; weitergehende Ansprüche bleiben unberührt.</w:t>
      </w:r>
    </w:p>
    <w:p w14:paraId="030AE936" w14:textId="668DF7A2" w:rsidR="00654B5A" w:rsidRPr="005C0439" w:rsidRDefault="005C0439" w:rsidP="005C0439">
      <w:pPr>
        <w:pStyle w:val="Listenabsatz"/>
        <w:numPr>
          <w:ilvl w:val="1"/>
          <w:numId w:val="2"/>
        </w:numPr>
        <w:spacing w:after="0" w:line="300" w:lineRule="exact"/>
        <w:ind w:left="709" w:hanging="709"/>
        <w:jc w:val="both"/>
        <w:rPr>
          <w:rFonts w:ascii="Arial" w:eastAsia="Calibri" w:hAnsi="Arial" w:cs="Arial"/>
          <w:sz w:val="20"/>
          <w:szCs w:val="20"/>
        </w:rPr>
      </w:pPr>
      <w:r w:rsidRPr="005C0439">
        <w:rPr>
          <w:rFonts w:ascii="Arial" w:eastAsia="Calibri" w:hAnsi="Arial" w:cs="Arial"/>
          <w:sz w:val="20"/>
          <w:szCs w:val="20"/>
        </w:rPr>
        <w:t xml:space="preserve">Die Fahrgäste dürfen Notbrems- oder Notrufeinrichtungen ausschließlich im Falle einer Gefahr für ihre Sicherheit, die Sicherheit anderer Personen oder die Sicherheit des Fahrzeuges betätigen. </w:t>
      </w:r>
      <w:r w:rsidR="003F4278">
        <w:rPr>
          <w:rFonts w:ascii="Arial" w:eastAsia="Calibri" w:hAnsi="Arial" w:cs="Arial"/>
          <w:sz w:val="20"/>
          <w:szCs w:val="20"/>
        </w:rPr>
        <w:t>Die VBB</w:t>
      </w:r>
      <w:r w:rsidRPr="005C0439">
        <w:rPr>
          <w:rFonts w:ascii="Arial" w:eastAsia="Calibri" w:hAnsi="Arial" w:cs="Arial"/>
          <w:sz w:val="20"/>
          <w:szCs w:val="20"/>
        </w:rPr>
        <w:t xml:space="preserve"> ist berechtigt, von Fahrgästen, die entgegen diesen Bestimmungen die Notbrems- oder Notrufeinrichtungen betätigen oder durch ihr Verhalten das Betätigen dieser Einrichtungen verursachen, einen Ausweis zu verlangen und durch das Betriebspersonal das in den Tarifbestimmungen festgesetzte pauschalierte Entgelt einzuheben. Die Bezahlung befreit nicht von der Verpflichtung zum Ersatz eines dieses Entgelt übersteigenden Schadens</w:t>
      </w:r>
      <w:r w:rsidR="00760748" w:rsidRPr="005C0439">
        <w:rPr>
          <w:rFonts w:ascii="Arial" w:eastAsia="Calibri" w:hAnsi="Arial" w:cs="Arial"/>
          <w:sz w:val="20"/>
          <w:szCs w:val="20"/>
        </w:rPr>
        <w:t>.</w:t>
      </w:r>
    </w:p>
    <w:p w14:paraId="54A1781C" w14:textId="77777777" w:rsidR="00B65283" w:rsidRPr="008074B7" w:rsidRDefault="00B65283" w:rsidP="00B65283">
      <w:pPr>
        <w:pStyle w:val="Listenabsatz"/>
        <w:tabs>
          <w:tab w:val="left" w:pos="709"/>
        </w:tabs>
        <w:spacing w:after="0" w:line="300" w:lineRule="exact"/>
        <w:ind w:left="709"/>
        <w:contextualSpacing w:val="0"/>
        <w:jc w:val="both"/>
        <w:rPr>
          <w:rFonts w:ascii="Arial" w:hAnsi="Arial" w:cs="Arial"/>
          <w:sz w:val="20"/>
          <w:szCs w:val="20"/>
        </w:rPr>
      </w:pPr>
    </w:p>
    <w:p w14:paraId="5189B80D" w14:textId="77777777" w:rsidR="00B65283" w:rsidRPr="008074B7" w:rsidRDefault="005C0439" w:rsidP="00DD6BF2">
      <w:pPr>
        <w:pStyle w:val="Listenabsatz"/>
        <w:keepNext/>
        <w:numPr>
          <w:ilvl w:val="0"/>
          <w:numId w:val="2"/>
        </w:numPr>
        <w:tabs>
          <w:tab w:val="left" w:pos="709"/>
        </w:tabs>
        <w:spacing w:after="0" w:line="300" w:lineRule="exact"/>
        <w:ind w:left="709" w:hanging="709"/>
        <w:contextualSpacing w:val="0"/>
        <w:jc w:val="both"/>
        <w:rPr>
          <w:rFonts w:ascii="Arial" w:hAnsi="Arial" w:cs="Arial"/>
          <w:sz w:val="20"/>
          <w:szCs w:val="20"/>
        </w:rPr>
      </w:pPr>
      <w:r w:rsidRPr="005C0439">
        <w:rPr>
          <w:rFonts w:ascii="Arial" w:eastAsia="Times New Roman" w:hAnsi="Arial" w:cs="Arial"/>
          <w:b/>
          <w:bCs/>
          <w:sz w:val="20"/>
          <w:szCs w:val="20"/>
          <w:lang w:val="de-DE" w:eastAsia="de-AT"/>
        </w:rPr>
        <w:t>Ausweisleistung</w:t>
      </w:r>
    </w:p>
    <w:p w14:paraId="2B66AF34" w14:textId="77777777" w:rsidR="005C0439" w:rsidRPr="005C0439" w:rsidRDefault="005C0439" w:rsidP="005C0439">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eastAsia="de-AT"/>
        </w:rPr>
      </w:pPr>
      <w:r w:rsidRPr="005C0439">
        <w:rPr>
          <w:rFonts w:ascii="Arial" w:eastAsia="Times New Roman" w:hAnsi="Arial" w:cs="Arial"/>
          <w:sz w:val="20"/>
          <w:szCs w:val="20"/>
          <w:lang w:val="de-DE" w:eastAsia="de-AT"/>
        </w:rPr>
        <w:t>Setzt ein Fahrgast in einer Anlage oder in einem Fahrzeug ein Verhalten, das geeignet ist, die Leistung eines Schadenersatzes bzw. eines in den Tarifbestimmungen festgesetzten Entgeltes nach sich zu ziehen, so ist der Fahrgast verpflichtet, auf Verlangen einen Lichtbildausweis vorzuweisen, damit seine Identität festgestellt werden kann. Weigert sich der Fahrgast an der Feststellung seiner Identität mitzuwirken bzw. führt er keinen Lichtbildausweis mit sich, so ist das einschreitende Betriebspersonal berechtigt, zur Erhebung von Name und Anschrift des Fahrgastes auch die Mitwirkung der Polizei in Anspruch zu nehmen und den Fahrgast bis zum Eintreffen der Polizei am Weggehen zu hindern.</w:t>
      </w:r>
    </w:p>
    <w:p w14:paraId="1D5C279F" w14:textId="77777777" w:rsidR="00EF55D0" w:rsidRPr="008074B7" w:rsidRDefault="00EF55D0" w:rsidP="005C0439">
      <w:pPr>
        <w:pStyle w:val="Listenabsatz"/>
        <w:tabs>
          <w:tab w:val="left" w:pos="709"/>
        </w:tabs>
        <w:spacing w:after="0" w:line="300" w:lineRule="exact"/>
        <w:ind w:left="709"/>
        <w:contextualSpacing w:val="0"/>
        <w:jc w:val="both"/>
        <w:rPr>
          <w:rFonts w:ascii="Arial" w:eastAsia="Times New Roman" w:hAnsi="Arial" w:cs="Arial"/>
          <w:sz w:val="20"/>
          <w:szCs w:val="20"/>
          <w:lang w:eastAsia="de-AT"/>
        </w:rPr>
      </w:pPr>
      <w:r w:rsidRPr="008074B7">
        <w:rPr>
          <w:rFonts w:ascii="Arial" w:eastAsia="Times New Roman" w:hAnsi="Arial" w:cs="Arial"/>
          <w:sz w:val="20"/>
          <w:szCs w:val="20"/>
          <w:lang w:eastAsia="de-AT"/>
        </w:rPr>
        <w:tab/>
      </w:r>
    </w:p>
    <w:p w14:paraId="7368CE68" w14:textId="77777777" w:rsidR="00EF55D0" w:rsidRPr="008074B7" w:rsidRDefault="005C0439" w:rsidP="008C4D91">
      <w:pPr>
        <w:pStyle w:val="Listenabsatz"/>
        <w:keepNext/>
        <w:numPr>
          <w:ilvl w:val="0"/>
          <w:numId w:val="2"/>
        </w:numPr>
        <w:spacing w:after="0" w:line="300" w:lineRule="exact"/>
        <w:ind w:left="709" w:hanging="709"/>
        <w:contextualSpacing w:val="0"/>
        <w:jc w:val="both"/>
        <w:rPr>
          <w:rFonts w:ascii="Arial" w:eastAsia="Times New Roman" w:hAnsi="Arial" w:cs="Arial"/>
          <w:sz w:val="20"/>
          <w:szCs w:val="20"/>
          <w:lang w:eastAsia="de-AT"/>
        </w:rPr>
      </w:pPr>
      <w:r w:rsidRPr="005C0439">
        <w:rPr>
          <w:rFonts w:ascii="Arial" w:eastAsia="Times New Roman" w:hAnsi="Arial" w:cs="Arial"/>
          <w:b/>
          <w:bCs/>
          <w:sz w:val="20"/>
          <w:szCs w:val="20"/>
          <w:lang w:val="de-DE" w:eastAsia="de-AT"/>
        </w:rPr>
        <w:t xml:space="preserve">Zuweisen </w:t>
      </w:r>
      <w:r w:rsidR="00930574">
        <w:rPr>
          <w:rFonts w:ascii="Arial" w:eastAsia="Times New Roman" w:hAnsi="Arial" w:cs="Arial"/>
          <w:b/>
          <w:bCs/>
          <w:sz w:val="20"/>
          <w:szCs w:val="20"/>
          <w:lang w:val="de-DE" w:eastAsia="de-AT"/>
        </w:rPr>
        <w:t>v</w:t>
      </w:r>
      <w:r w:rsidRPr="005C0439">
        <w:rPr>
          <w:rFonts w:ascii="Arial" w:eastAsia="Times New Roman" w:hAnsi="Arial" w:cs="Arial"/>
          <w:b/>
          <w:bCs/>
          <w:sz w:val="20"/>
          <w:szCs w:val="20"/>
          <w:lang w:val="de-DE" w:eastAsia="de-AT"/>
        </w:rPr>
        <w:t xml:space="preserve">on Fahrzeugen </w:t>
      </w:r>
      <w:r w:rsidR="00930574">
        <w:rPr>
          <w:rFonts w:ascii="Arial" w:eastAsia="Times New Roman" w:hAnsi="Arial" w:cs="Arial"/>
          <w:b/>
          <w:bCs/>
          <w:sz w:val="20"/>
          <w:szCs w:val="20"/>
          <w:lang w:val="de-DE" w:eastAsia="de-AT"/>
        </w:rPr>
        <w:t>u</w:t>
      </w:r>
      <w:r w:rsidRPr="005C0439">
        <w:rPr>
          <w:rFonts w:ascii="Arial" w:eastAsia="Times New Roman" w:hAnsi="Arial" w:cs="Arial"/>
          <w:b/>
          <w:bCs/>
          <w:sz w:val="20"/>
          <w:szCs w:val="20"/>
          <w:lang w:val="de-DE" w:eastAsia="de-AT"/>
        </w:rPr>
        <w:t>nd Plätzen</w:t>
      </w:r>
    </w:p>
    <w:p w14:paraId="16C36F35" w14:textId="77777777" w:rsidR="005C0439" w:rsidRPr="005C0439" w:rsidRDefault="005C0439" w:rsidP="005C0439">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5C0439">
        <w:rPr>
          <w:rFonts w:ascii="Arial" w:eastAsia="Times New Roman" w:hAnsi="Arial" w:cs="Arial"/>
          <w:sz w:val="20"/>
          <w:szCs w:val="20"/>
          <w:lang w:val="de-DE" w:eastAsia="de-AT"/>
        </w:rPr>
        <w:t>Das Fahrpersonal kann Fahrgäste auf bestimmte Fahrzeuge verweisen, wenn dies aus betrieblichen Gründen oder zur Erfüllung der Beförderungspflicht notwendig ist.</w:t>
      </w:r>
    </w:p>
    <w:p w14:paraId="628E0ECE" w14:textId="77777777" w:rsidR="005C0439" w:rsidRPr="005C0439" w:rsidRDefault="005C0439" w:rsidP="005C0439">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5C0439">
        <w:rPr>
          <w:rFonts w:ascii="Arial" w:eastAsia="Times New Roman" w:hAnsi="Arial" w:cs="Arial"/>
          <w:sz w:val="20"/>
          <w:szCs w:val="20"/>
          <w:lang w:val="de-DE" w:eastAsia="de-AT"/>
        </w:rPr>
        <w:lastRenderedPageBreak/>
        <w:t>Das Betriebspersonal ist berechtigt Fahrgästen Plätze zuzuweisen, ein Anspruch auf einen Sitzplatz besteht nicht. Sitzplätze sind auf Anweisung des Betriebspersonals insbesondere für Behinderte, in der Mobilität eingeschränkte, ältere oder gebrechliche Personen, werdende Mütter und für Fahrgäste mit kleinen Kindern freizugeben.</w:t>
      </w:r>
    </w:p>
    <w:p w14:paraId="7EDAEAC5" w14:textId="77777777" w:rsidR="00760748" w:rsidRDefault="00760748" w:rsidP="00760748">
      <w:pPr>
        <w:pStyle w:val="Listenabsatz"/>
        <w:spacing w:after="0" w:line="300" w:lineRule="exact"/>
        <w:ind w:left="792"/>
        <w:jc w:val="both"/>
        <w:rPr>
          <w:rFonts w:ascii="Arial" w:eastAsia="Times New Roman" w:hAnsi="Arial" w:cs="Arial"/>
          <w:sz w:val="20"/>
          <w:szCs w:val="20"/>
          <w:lang w:eastAsia="de-AT"/>
        </w:rPr>
      </w:pPr>
    </w:p>
    <w:p w14:paraId="2F6D8406" w14:textId="77777777" w:rsidR="005C0439" w:rsidRPr="005C0439" w:rsidRDefault="005C0439" w:rsidP="005C0439">
      <w:pPr>
        <w:pStyle w:val="Listenabsatz"/>
        <w:numPr>
          <w:ilvl w:val="0"/>
          <w:numId w:val="2"/>
        </w:numPr>
        <w:spacing w:after="0" w:line="300" w:lineRule="exact"/>
        <w:ind w:left="709" w:hanging="709"/>
        <w:contextualSpacing w:val="0"/>
        <w:jc w:val="both"/>
        <w:rPr>
          <w:rFonts w:ascii="Arial" w:eastAsia="Times New Roman" w:hAnsi="Arial" w:cs="Arial"/>
          <w:sz w:val="20"/>
          <w:szCs w:val="20"/>
          <w:lang w:eastAsia="de-AT"/>
        </w:rPr>
      </w:pPr>
      <w:r w:rsidRPr="005C0439">
        <w:rPr>
          <w:rFonts w:ascii="Arial" w:eastAsia="Times New Roman" w:hAnsi="Arial" w:cs="Arial"/>
          <w:b/>
          <w:bCs/>
          <w:sz w:val="20"/>
          <w:szCs w:val="20"/>
          <w:lang w:val="de-DE" w:eastAsia="de-AT"/>
        </w:rPr>
        <w:t>Fahrpreise</w:t>
      </w:r>
      <w:r w:rsidRPr="008074B7">
        <w:rPr>
          <w:rFonts w:ascii="Arial" w:eastAsia="Times New Roman" w:hAnsi="Arial" w:cs="Arial"/>
          <w:b/>
          <w:bCs/>
          <w:sz w:val="20"/>
          <w:szCs w:val="20"/>
          <w:lang w:eastAsia="de-AT"/>
        </w:rPr>
        <w:t xml:space="preserve"> </w:t>
      </w:r>
    </w:p>
    <w:p w14:paraId="176EA8C8" w14:textId="310CF4D8" w:rsidR="005C0439" w:rsidRPr="00C01CDF" w:rsidRDefault="005C0439" w:rsidP="00E209DE">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eastAsia="de-AT"/>
        </w:rPr>
      </w:pPr>
      <w:r w:rsidRPr="00C01CDF">
        <w:rPr>
          <w:rFonts w:ascii="Arial" w:eastAsia="Times New Roman" w:hAnsi="Arial" w:cs="Arial"/>
          <w:sz w:val="20"/>
          <w:szCs w:val="20"/>
          <w:lang w:val="de-DE" w:eastAsia="de-AT"/>
        </w:rPr>
        <w:t xml:space="preserve">Der Fahrgast ist verpflichtet, vor Antritt der Fahrt das im Tarifblatt festgesetzte Beförderungsentgelt zu bezahlen. Sofern er nicht bereits im Besitz einer gültigen Fahrkarte ist, hat der Fahrgast vor Fahrtantritt entweder beim Fahrscheinautomaten einen Fahrschein zu </w:t>
      </w:r>
      <w:r w:rsidR="008C4D91" w:rsidRPr="00C01CDF">
        <w:rPr>
          <w:rFonts w:ascii="Arial" w:eastAsia="Times New Roman" w:hAnsi="Arial" w:cs="Arial"/>
          <w:sz w:val="20"/>
          <w:szCs w:val="20"/>
          <w:lang w:val="de-DE" w:eastAsia="de-AT"/>
        </w:rPr>
        <w:t>lösen</w:t>
      </w:r>
      <w:r w:rsidRPr="00C01CDF">
        <w:rPr>
          <w:rFonts w:ascii="Arial" w:eastAsia="Times New Roman" w:hAnsi="Arial" w:cs="Arial"/>
          <w:sz w:val="20"/>
          <w:szCs w:val="20"/>
          <w:lang w:val="de-DE" w:eastAsia="de-AT"/>
        </w:rPr>
        <w:t xml:space="preserve">, oder eine Fahrkarte </w:t>
      </w:r>
      <w:r w:rsidR="003F4278" w:rsidRPr="00C01CDF">
        <w:rPr>
          <w:rFonts w:ascii="Arial" w:eastAsia="Times New Roman" w:hAnsi="Arial" w:cs="Arial"/>
          <w:sz w:val="20"/>
          <w:szCs w:val="20"/>
          <w:lang w:val="de-DE" w:eastAsia="de-AT"/>
        </w:rPr>
        <w:t xml:space="preserve">beim Fahrpersonal, </w:t>
      </w:r>
      <w:r w:rsidRPr="00C01CDF">
        <w:rPr>
          <w:rFonts w:ascii="Arial" w:eastAsia="Times New Roman" w:hAnsi="Arial" w:cs="Arial"/>
          <w:sz w:val="20"/>
          <w:szCs w:val="20"/>
          <w:lang w:val="de-DE" w:eastAsia="de-AT"/>
        </w:rPr>
        <w:t>im Online-Shop bzw. in einer anerkannten Fahrschein-App</w:t>
      </w:r>
      <w:r w:rsidR="00930574" w:rsidRPr="00C01CDF">
        <w:rPr>
          <w:rFonts w:ascii="Arial" w:eastAsia="Times New Roman" w:hAnsi="Arial" w:cs="Arial"/>
          <w:sz w:val="20"/>
          <w:szCs w:val="20"/>
          <w:lang w:val="de-DE" w:eastAsia="de-AT"/>
        </w:rPr>
        <w:t xml:space="preserve"> [</w:t>
      </w:r>
      <w:r w:rsidR="00DF27ED" w:rsidRPr="00C01CDF">
        <w:rPr>
          <w:rFonts w:ascii="Arial" w:eastAsia="Times New Roman" w:hAnsi="Arial" w:cs="Arial"/>
          <w:b/>
          <w:i/>
          <w:sz w:val="20"/>
          <w:szCs w:val="20"/>
          <w:lang w:val="de-DE" w:eastAsia="de-AT"/>
        </w:rPr>
        <w:t>VOR AnachB)</w:t>
      </w:r>
      <w:r w:rsidRPr="00C01CDF">
        <w:rPr>
          <w:rFonts w:ascii="Arial" w:eastAsia="Times New Roman" w:hAnsi="Arial" w:cs="Arial"/>
          <w:sz w:val="20"/>
          <w:szCs w:val="20"/>
          <w:lang w:val="de-DE" w:eastAsia="de-AT"/>
        </w:rPr>
        <w:t xml:space="preserve"> zu erwerben.</w:t>
      </w:r>
    </w:p>
    <w:p w14:paraId="0B4DC8E4" w14:textId="77777777" w:rsidR="005C0439" w:rsidRPr="00930574" w:rsidRDefault="005C0439" w:rsidP="00930574">
      <w:pPr>
        <w:spacing w:after="0" w:line="300" w:lineRule="exact"/>
        <w:jc w:val="both"/>
        <w:rPr>
          <w:rFonts w:ascii="Arial" w:eastAsia="Times New Roman" w:hAnsi="Arial" w:cs="Arial"/>
          <w:sz w:val="20"/>
          <w:szCs w:val="20"/>
          <w:lang w:eastAsia="de-AT"/>
        </w:rPr>
      </w:pPr>
    </w:p>
    <w:p w14:paraId="42208A33" w14:textId="77777777" w:rsidR="005C0439" w:rsidRPr="00930574" w:rsidRDefault="00930574" w:rsidP="00930574">
      <w:pPr>
        <w:pStyle w:val="Listenabsatz"/>
        <w:numPr>
          <w:ilvl w:val="0"/>
          <w:numId w:val="2"/>
        </w:numPr>
        <w:spacing w:after="0" w:line="300" w:lineRule="exact"/>
        <w:ind w:left="709" w:hanging="709"/>
        <w:contextualSpacing w:val="0"/>
        <w:jc w:val="both"/>
        <w:rPr>
          <w:rFonts w:ascii="Arial" w:eastAsia="Times New Roman" w:hAnsi="Arial" w:cs="Arial"/>
          <w:b/>
          <w:bCs/>
          <w:sz w:val="20"/>
          <w:szCs w:val="20"/>
          <w:lang w:val="de-DE" w:eastAsia="de-AT"/>
        </w:rPr>
      </w:pPr>
      <w:r w:rsidRPr="00930574">
        <w:rPr>
          <w:rFonts w:ascii="Arial" w:eastAsia="Times New Roman" w:hAnsi="Arial" w:cs="Arial"/>
          <w:b/>
          <w:bCs/>
          <w:sz w:val="20"/>
          <w:szCs w:val="20"/>
          <w:lang w:val="de-DE" w:eastAsia="de-AT"/>
        </w:rPr>
        <w:t>Fahrkarten, Beförderungsentgelte</w:t>
      </w:r>
    </w:p>
    <w:p w14:paraId="7562A948" w14:textId="77777777" w:rsidR="00930574" w:rsidRDefault="00930574" w:rsidP="00FC078D">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930574">
        <w:rPr>
          <w:rFonts w:ascii="Arial" w:eastAsia="Times New Roman" w:hAnsi="Arial" w:cs="Arial"/>
          <w:sz w:val="20"/>
          <w:szCs w:val="20"/>
          <w:lang w:val="de-DE" w:eastAsia="de-AT"/>
        </w:rPr>
        <w:t xml:space="preserve">Für die Beförderung ist das entsprechende, im Tarif festgesetzte Beförderungsentgelt zu entrichten. </w:t>
      </w:r>
    </w:p>
    <w:p w14:paraId="6505186E" w14:textId="77777777" w:rsidR="00930574" w:rsidRPr="00930574" w:rsidRDefault="00930574" w:rsidP="00930574">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930574">
        <w:rPr>
          <w:rFonts w:ascii="Arial" w:eastAsia="Times New Roman" w:hAnsi="Arial" w:cs="Arial"/>
          <w:sz w:val="20"/>
          <w:szCs w:val="20"/>
          <w:lang w:val="de-DE" w:eastAsia="de-AT"/>
        </w:rPr>
        <w:t>Online-Tickets sind als Ausdruck mitzuführen. In einer Ticket-App gekaufte Tickets sind auf einem funktionierenden Mobil-Gerät als Darstellung in der Ticket-App vorzuweisen.</w:t>
      </w:r>
    </w:p>
    <w:p w14:paraId="0F8715BF" w14:textId="77777777" w:rsidR="00930574" w:rsidRPr="00930574" w:rsidRDefault="00930574" w:rsidP="00930574">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Pr>
          <w:rFonts w:ascii="Arial" w:eastAsia="Times New Roman" w:hAnsi="Arial" w:cs="Arial"/>
          <w:sz w:val="20"/>
          <w:szCs w:val="20"/>
          <w:lang w:val="de-DE" w:eastAsia="de-AT"/>
        </w:rPr>
        <w:t>In den Fahrzeugen</w:t>
      </w:r>
      <w:r w:rsidRPr="00930574">
        <w:rPr>
          <w:rFonts w:ascii="Arial" w:eastAsia="Times New Roman" w:hAnsi="Arial" w:cs="Arial"/>
          <w:sz w:val="20"/>
          <w:szCs w:val="20"/>
          <w:lang w:val="de-DE" w:eastAsia="de-AT"/>
        </w:rPr>
        <w:t xml:space="preserve"> ist sofort nach Betreten des Fahrzeugs der Kauf eines Fahrscheins (eingeschränktes Produktangebot) vorzunehmen.</w:t>
      </w:r>
    </w:p>
    <w:p w14:paraId="4C59F56F" w14:textId="77777777" w:rsidR="005C0439" w:rsidRPr="00930574" w:rsidRDefault="00930574" w:rsidP="00930574">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930574">
        <w:rPr>
          <w:rFonts w:ascii="Arial" w:eastAsia="Times New Roman" w:hAnsi="Arial" w:cs="Arial"/>
          <w:sz w:val="20"/>
          <w:szCs w:val="20"/>
          <w:lang w:val="de-DE" w:eastAsia="de-AT"/>
        </w:rPr>
        <w:t>Das Betriebspersonal ist nicht verpflichtet Geld zu wechseln.</w:t>
      </w:r>
    </w:p>
    <w:p w14:paraId="3229943E" w14:textId="77777777" w:rsidR="00930574" w:rsidRPr="00930574" w:rsidRDefault="00930574" w:rsidP="00930574">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930574">
        <w:rPr>
          <w:rFonts w:ascii="Arial" w:eastAsia="Times New Roman" w:hAnsi="Arial" w:cs="Arial"/>
          <w:sz w:val="20"/>
          <w:szCs w:val="20"/>
          <w:lang w:val="de-DE" w:eastAsia="de-AT"/>
        </w:rPr>
        <w:t>Der Fahrgast hat die Fahrkarte bis zur Beendigung der Fahrt aufzubewahren und sie dem Betriebspersonal auf Verlangen zur Prüfung vorzuzeigen und auszuhändigen. Die Fahrt gilt als beendet, wenn der Fahrgast an seiner Zielhaltestelle angekommen ist und das Fahrzeug sowie den Haltestellenbereich verlassen hat. Bei Verlust oder Diebstahl von Fahrkarten besteht kein Anspruch auf Ersatz.</w:t>
      </w:r>
    </w:p>
    <w:p w14:paraId="0028DE1A" w14:textId="77777777" w:rsidR="00930574" w:rsidRPr="00930574" w:rsidRDefault="00930574" w:rsidP="00930574">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930574">
        <w:rPr>
          <w:rFonts w:ascii="Arial" w:eastAsia="Times New Roman" w:hAnsi="Arial" w:cs="Arial"/>
          <w:sz w:val="20"/>
          <w:szCs w:val="20"/>
          <w:lang w:val="de-DE" w:eastAsia="de-AT"/>
        </w:rPr>
        <w:t>Fahrkarten dürfen vom Fahrgast nicht beschrieben, bedruckt oder in sonstiger Weise verändert werden.</w:t>
      </w:r>
    </w:p>
    <w:p w14:paraId="3ADD3B2D" w14:textId="77777777" w:rsidR="00930574" w:rsidRPr="00930574" w:rsidRDefault="00930574" w:rsidP="00930574">
      <w:pPr>
        <w:tabs>
          <w:tab w:val="left" w:pos="709"/>
        </w:tabs>
        <w:spacing w:after="0" w:line="300" w:lineRule="exact"/>
        <w:jc w:val="both"/>
        <w:rPr>
          <w:rFonts w:ascii="Arial" w:eastAsia="Times New Roman" w:hAnsi="Arial" w:cs="Arial"/>
          <w:sz w:val="20"/>
          <w:szCs w:val="20"/>
          <w:lang w:eastAsia="de-AT"/>
        </w:rPr>
      </w:pPr>
    </w:p>
    <w:p w14:paraId="5433FBE0" w14:textId="77777777" w:rsidR="005C0439" w:rsidRPr="00930574" w:rsidRDefault="00930574" w:rsidP="00B65283">
      <w:pPr>
        <w:pStyle w:val="Listenabsatz"/>
        <w:numPr>
          <w:ilvl w:val="0"/>
          <w:numId w:val="2"/>
        </w:numPr>
        <w:spacing w:after="0" w:line="300" w:lineRule="exact"/>
        <w:ind w:left="709" w:hanging="709"/>
        <w:contextualSpacing w:val="0"/>
        <w:jc w:val="both"/>
        <w:rPr>
          <w:rFonts w:ascii="Arial" w:eastAsia="Times New Roman" w:hAnsi="Arial" w:cs="Arial"/>
          <w:b/>
          <w:bCs/>
          <w:sz w:val="20"/>
          <w:szCs w:val="20"/>
          <w:lang w:val="de-DE" w:eastAsia="de-AT"/>
        </w:rPr>
      </w:pPr>
      <w:r w:rsidRPr="00930574">
        <w:rPr>
          <w:rFonts w:ascii="Arial" w:eastAsia="Times New Roman" w:hAnsi="Arial" w:cs="Arial"/>
          <w:b/>
          <w:bCs/>
          <w:sz w:val="20"/>
          <w:szCs w:val="20"/>
          <w:lang w:val="de-DE" w:eastAsia="de-AT"/>
        </w:rPr>
        <w:t xml:space="preserve">Ungültige Fahrkarten </w:t>
      </w:r>
      <w:r>
        <w:rPr>
          <w:rFonts w:ascii="Arial" w:eastAsia="Times New Roman" w:hAnsi="Arial" w:cs="Arial"/>
          <w:b/>
          <w:bCs/>
          <w:sz w:val="20"/>
          <w:szCs w:val="20"/>
          <w:lang w:val="de-DE" w:eastAsia="de-AT"/>
        </w:rPr>
        <w:t>u</w:t>
      </w:r>
      <w:r w:rsidRPr="00930574">
        <w:rPr>
          <w:rFonts w:ascii="Arial" w:eastAsia="Times New Roman" w:hAnsi="Arial" w:cs="Arial"/>
          <w:b/>
          <w:bCs/>
          <w:sz w:val="20"/>
          <w:szCs w:val="20"/>
          <w:lang w:val="de-DE" w:eastAsia="de-AT"/>
        </w:rPr>
        <w:t>nd Ausweise</w:t>
      </w:r>
    </w:p>
    <w:p w14:paraId="69529006" w14:textId="77777777" w:rsidR="00930574" w:rsidRPr="00930574" w:rsidRDefault="00930574" w:rsidP="00930574">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930574">
        <w:rPr>
          <w:rFonts w:ascii="Arial" w:eastAsia="Times New Roman" w:hAnsi="Arial" w:cs="Arial"/>
          <w:sz w:val="20"/>
          <w:szCs w:val="20"/>
          <w:lang w:val="de-DE" w:eastAsia="de-AT"/>
        </w:rPr>
        <w:t>Fahrkarten oder Ausweise, die entgegen den Vorschriften der Tarif- und Beförderungsbedingungen benutzt werden, si</w:t>
      </w:r>
      <w:r>
        <w:rPr>
          <w:rFonts w:ascii="Arial" w:eastAsia="Times New Roman" w:hAnsi="Arial" w:cs="Arial"/>
          <w:sz w:val="20"/>
          <w:szCs w:val="20"/>
          <w:lang w:val="de-DE" w:eastAsia="de-AT"/>
        </w:rPr>
        <w:t>nd ungültig und können eingezo</w:t>
      </w:r>
      <w:r w:rsidRPr="00930574">
        <w:rPr>
          <w:rFonts w:ascii="Arial" w:eastAsia="Times New Roman" w:hAnsi="Arial" w:cs="Arial"/>
          <w:sz w:val="20"/>
          <w:szCs w:val="20"/>
          <w:lang w:val="de-DE" w:eastAsia="de-AT"/>
        </w:rPr>
        <w:t>gen werden. Dies gilt vor allem für Fahrscheine, die</w:t>
      </w:r>
    </w:p>
    <w:p w14:paraId="1F6C133E" w14:textId="77777777" w:rsidR="00930574" w:rsidRPr="00930574" w:rsidRDefault="00930574" w:rsidP="00930574">
      <w:pPr>
        <w:pStyle w:val="Listenabsatz"/>
        <w:numPr>
          <w:ilvl w:val="1"/>
          <w:numId w:val="18"/>
        </w:numPr>
        <w:spacing w:after="0" w:line="300" w:lineRule="exact"/>
        <w:ind w:left="1134"/>
        <w:jc w:val="both"/>
        <w:rPr>
          <w:rFonts w:ascii="Arial" w:eastAsia="Calibri" w:hAnsi="Arial" w:cs="Arial"/>
          <w:sz w:val="20"/>
          <w:szCs w:val="20"/>
        </w:rPr>
      </w:pPr>
      <w:r w:rsidRPr="00930574">
        <w:rPr>
          <w:rFonts w:ascii="Arial" w:eastAsia="Calibri" w:hAnsi="Arial" w:cs="Arial"/>
          <w:sz w:val="20"/>
          <w:szCs w:val="20"/>
        </w:rPr>
        <w:t>mit einem ungültigen oder abgelaufenen Ermäßigungsausweis verwendet werden,</w:t>
      </w:r>
    </w:p>
    <w:p w14:paraId="102AFBEE" w14:textId="77777777" w:rsidR="00930574" w:rsidRPr="00930574" w:rsidRDefault="00930574" w:rsidP="00930574">
      <w:pPr>
        <w:pStyle w:val="Listenabsatz"/>
        <w:numPr>
          <w:ilvl w:val="1"/>
          <w:numId w:val="18"/>
        </w:numPr>
        <w:spacing w:after="0" w:line="300" w:lineRule="exact"/>
        <w:ind w:left="1134"/>
        <w:jc w:val="both"/>
        <w:rPr>
          <w:rFonts w:ascii="Arial" w:eastAsia="Calibri" w:hAnsi="Arial" w:cs="Arial"/>
          <w:sz w:val="20"/>
          <w:szCs w:val="20"/>
        </w:rPr>
      </w:pPr>
      <w:r w:rsidRPr="00930574">
        <w:rPr>
          <w:rFonts w:ascii="Arial" w:eastAsia="Calibri" w:hAnsi="Arial" w:cs="Arial"/>
          <w:sz w:val="20"/>
          <w:szCs w:val="20"/>
        </w:rPr>
        <w:t>zerrissen, zerschnitten oder sonst stark beschädigt, stark verschmutzt oder unleserlich gemacht sind, so dass sie nicht mehr überprüft werden können,</w:t>
      </w:r>
    </w:p>
    <w:p w14:paraId="5C0F9B19" w14:textId="77777777" w:rsidR="00930574" w:rsidRPr="00930574" w:rsidRDefault="00930574" w:rsidP="00930574">
      <w:pPr>
        <w:pStyle w:val="Listenabsatz"/>
        <w:numPr>
          <w:ilvl w:val="1"/>
          <w:numId w:val="18"/>
        </w:numPr>
        <w:spacing w:after="0" w:line="300" w:lineRule="exact"/>
        <w:ind w:left="1134"/>
        <w:jc w:val="both"/>
        <w:rPr>
          <w:rFonts w:ascii="Arial" w:eastAsia="Calibri" w:hAnsi="Arial" w:cs="Arial"/>
          <w:sz w:val="20"/>
          <w:szCs w:val="20"/>
        </w:rPr>
      </w:pPr>
      <w:r w:rsidRPr="00930574">
        <w:rPr>
          <w:rFonts w:ascii="Arial" w:eastAsia="Calibri" w:hAnsi="Arial" w:cs="Arial"/>
          <w:sz w:val="20"/>
          <w:szCs w:val="20"/>
        </w:rPr>
        <w:t>eigenmächtig geändert oder unrechtmäßig erworben oder hergestellt sind,</w:t>
      </w:r>
    </w:p>
    <w:p w14:paraId="5DBDEC6A" w14:textId="77777777" w:rsidR="00930574" w:rsidRPr="00930574" w:rsidRDefault="00930574" w:rsidP="00930574">
      <w:pPr>
        <w:pStyle w:val="Listenabsatz"/>
        <w:numPr>
          <w:ilvl w:val="1"/>
          <w:numId w:val="18"/>
        </w:numPr>
        <w:spacing w:after="0" w:line="300" w:lineRule="exact"/>
        <w:ind w:left="1134"/>
        <w:jc w:val="both"/>
        <w:rPr>
          <w:rFonts w:ascii="Arial" w:eastAsia="Calibri" w:hAnsi="Arial" w:cs="Arial"/>
          <w:sz w:val="20"/>
          <w:szCs w:val="20"/>
        </w:rPr>
      </w:pPr>
      <w:r w:rsidRPr="00930574">
        <w:rPr>
          <w:rFonts w:ascii="Arial" w:eastAsia="Calibri" w:hAnsi="Arial" w:cs="Arial"/>
          <w:sz w:val="20"/>
          <w:szCs w:val="20"/>
        </w:rPr>
        <w:t>von Nichtberechtigten benutzt werden,</w:t>
      </w:r>
    </w:p>
    <w:p w14:paraId="5A2392A5" w14:textId="77777777" w:rsidR="00930574" w:rsidRPr="00930574" w:rsidRDefault="00930574" w:rsidP="00930574">
      <w:pPr>
        <w:pStyle w:val="Listenabsatz"/>
        <w:numPr>
          <w:ilvl w:val="1"/>
          <w:numId w:val="18"/>
        </w:numPr>
        <w:spacing w:after="0" w:line="300" w:lineRule="exact"/>
        <w:ind w:left="1134"/>
        <w:jc w:val="both"/>
        <w:rPr>
          <w:rFonts w:ascii="Arial" w:eastAsia="Calibri" w:hAnsi="Arial" w:cs="Arial"/>
          <w:sz w:val="20"/>
          <w:szCs w:val="20"/>
        </w:rPr>
      </w:pPr>
      <w:r w:rsidRPr="00930574">
        <w:rPr>
          <w:rFonts w:ascii="Arial" w:eastAsia="Calibri" w:hAnsi="Arial" w:cs="Arial"/>
          <w:sz w:val="20"/>
          <w:szCs w:val="20"/>
        </w:rPr>
        <w:t>zu anderen als den zugelassenen Fahrten genutzt werden,</w:t>
      </w:r>
    </w:p>
    <w:p w14:paraId="21BDB29D" w14:textId="77777777" w:rsidR="00930574" w:rsidRPr="00930574" w:rsidRDefault="00930574" w:rsidP="00930574">
      <w:pPr>
        <w:pStyle w:val="Listenabsatz"/>
        <w:numPr>
          <w:ilvl w:val="1"/>
          <w:numId w:val="18"/>
        </w:numPr>
        <w:spacing w:after="0" w:line="300" w:lineRule="exact"/>
        <w:ind w:left="1134"/>
        <w:jc w:val="both"/>
        <w:rPr>
          <w:rFonts w:ascii="Arial" w:eastAsia="Calibri" w:hAnsi="Arial" w:cs="Arial"/>
          <w:sz w:val="20"/>
          <w:szCs w:val="20"/>
        </w:rPr>
      </w:pPr>
      <w:r w:rsidRPr="00930574">
        <w:rPr>
          <w:rFonts w:ascii="Arial" w:eastAsia="Calibri" w:hAnsi="Arial" w:cs="Arial"/>
          <w:sz w:val="20"/>
          <w:szCs w:val="20"/>
        </w:rPr>
        <w:t>wegen Zeitablaufs oder aus anderen Gründen (z. B. nach Tarifumstellung) verfallen sind,</w:t>
      </w:r>
    </w:p>
    <w:p w14:paraId="0579EF61" w14:textId="77777777" w:rsidR="00930574" w:rsidRPr="00930574" w:rsidRDefault="00930574" w:rsidP="00930574">
      <w:pPr>
        <w:pStyle w:val="Listenabsatz"/>
        <w:numPr>
          <w:ilvl w:val="1"/>
          <w:numId w:val="18"/>
        </w:numPr>
        <w:spacing w:after="0" w:line="300" w:lineRule="exact"/>
        <w:ind w:left="1134"/>
        <w:jc w:val="both"/>
        <w:rPr>
          <w:rFonts w:ascii="Arial" w:eastAsia="Calibri" w:hAnsi="Arial" w:cs="Arial"/>
          <w:sz w:val="20"/>
          <w:szCs w:val="20"/>
        </w:rPr>
      </w:pPr>
      <w:r w:rsidRPr="00930574">
        <w:rPr>
          <w:rFonts w:ascii="Arial" w:eastAsia="Calibri" w:hAnsi="Arial" w:cs="Arial"/>
          <w:sz w:val="20"/>
          <w:szCs w:val="20"/>
        </w:rPr>
        <w:t>ohne das erforderliche Lichtbild benutzt werden.</w:t>
      </w:r>
    </w:p>
    <w:p w14:paraId="31E11483" w14:textId="77777777" w:rsidR="00930574" w:rsidRPr="00930574" w:rsidRDefault="00930574" w:rsidP="00930574">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930574">
        <w:rPr>
          <w:rFonts w:ascii="Arial" w:eastAsia="Times New Roman" w:hAnsi="Arial" w:cs="Arial"/>
          <w:sz w:val="20"/>
          <w:szCs w:val="20"/>
          <w:lang w:val="de-DE" w:eastAsia="de-AT"/>
        </w:rPr>
        <w:t>Ein für den ungültigen Fahrausweis entrichtetes Beförderungsentgelt wird nicht rückerstattet und eine Aufrechnung</w:t>
      </w:r>
      <w:r>
        <w:rPr>
          <w:rFonts w:ascii="Arial" w:eastAsia="Times New Roman" w:hAnsi="Arial" w:cs="Arial"/>
          <w:sz w:val="20"/>
          <w:szCs w:val="20"/>
          <w:lang w:val="de-DE" w:eastAsia="de-AT"/>
        </w:rPr>
        <w:t xml:space="preserve"> mit dem gemäß Punkt </w:t>
      </w:r>
      <w:r w:rsidR="008C4D91">
        <w:rPr>
          <w:rFonts w:ascii="Arial" w:eastAsia="Times New Roman" w:hAnsi="Arial" w:cs="Arial"/>
          <w:sz w:val="20"/>
          <w:szCs w:val="20"/>
          <w:lang w:val="de-DE" w:eastAsia="de-AT"/>
        </w:rPr>
        <w:t>11.</w:t>
      </w:r>
      <w:r>
        <w:rPr>
          <w:rFonts w:ascii="Arial" w:eastAsia="Times New Roman" w:hAnsi="Arial" w:cs="Arial"/>
          <w:sz w:val="20"/>
          <w:szCs w:val="20"/>
          <w:lang w:val="de-DE" w:eastAsia="de-AT"/>
        </w:rPr>
        <w:t xml:space="preserve"> zu ent</w:t>
      </w:r>
      <w:r w:rsidRPr="00930574">
        <w:rPr>
          <w:rFonts w:ascii="Arial" w:eastAsia="Times New Roman" w:hAnsi="Arial" w:cs="Arial"/>
          <w:sz w:val="20"/>
          <w:szCs w:val="20"/>
          <w:lang w:val="de-DE" w:eastAsia="de-AT"/>
        </w:rPr>
        <w:t>richtenden erhöhten Beförderungsentgelt ist nicht möglich.</w:t>
      </w:r>
    </w:p>
    <w:p w14:paraId="22DCA8E1" w14:textId="04C0B7CF" w:rsidR="00930574" w:rsidRPr="00930574" w:rsidRDefault="00930574" w:rsidP="00930574">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930574">
        <w:rPr>
          <w:rFonts w:ascii="Arial" w:eastAsia="Times New Roman" w:hAnsi="Arial" w:cs="Arial"/>
          <w:sz w:val="20"/>
          <w:szCs w:val="20"/>
          <w:lang w:val="de-DE" w:eastAsia="de-AT"/>
        </w:rPr>
        <w:lastRenderedPageBreak/>
        <w:t>Eine Fahrkarte, die nur in Verbindung mit einem Berechtigungsausweis zur Beförderung berechtigt ist</w:t>
      </w:r>
      <w:r w:rsidR="003F4278">
        <w:rPr>
          <w:rFonts w:ascii="Arial" w:eastAsia="Times New Roman" w:hAnsi="Arial" w:cs="Arial"/>
          <w:sz w:val="20"/>
          <w:szCs w:val="20"/>
          <w:lang w:val="de-DE" w:eastAsia="de-AT"/>
        </w:rPr>
        <w:t>,</w:t>
      </w:r>
      <w:r w:rsidRPr="00930574">
        <w:rPr>
          <w:rFonts w:ascii="Arial" w:eastAsia="Times New Roman" w:hAnsi="Arial" w:cs="Arial"/>
          <w:sz w:val="20"/>
          <w:szCs w:val="20"/>
          <w:lang w:val="de-DE" w:eastAsia="de-AT"/>
        </w:rPr>
        <w:t xml:space="preserve"> nur gültig, wenn </w:t>
      </w:r>
      <w:r>
        <w:rPr>
          <w:rFonts w:ascii="Arial" w:eastAsia="Times New Roman" w:hAnsi="Arial" w:cs="Arial"/>
          <w:sz w:val="20"/>
          <w:szCs w:val="20"/>
          <w:lang w:val="de-DE" w:eastAsia="de-AT"/>
        </w:rPr>
        <w:t>gleichzeitig der Berechtigungs</w:t>
      </w:r>
      <w:r w:rsidRPr="00930574">
        <w:rPr>
          <w:rFonts w:ascii="Arial" w:eastAsia="Times New Roman" w:hAnsi="Arial" w:cs="Arial"/>
          <w:sz w:val="20"/>
          <w:szCs w:val="20"/>
          <w:lang w:val="de-DE" w:eastAsia="de-AT"/>
        </w:rPr>
        <w:t>ausweis vorgewiesen wird, ansonsten kann sie eingezogen werden.</w:t>
      </w:r>
    </w:p>
    <w:p w14:paraId="06477790" w14:textId="77777777" w:rsidR="005C0439" w:rsidRPr="005C0439" w:rsidRDefault="005C0439" w:rsidP="00930574">
      <w:pPr>
        <w:pStyle w:val="Listenabsatz"/>
        <w:tabs>
          <w:tab w:val="left" w:pos="709"/>
        </w:tabs>
        <w:spacing w:after="0" w:line="300" w:lineRule="exact"/>
        <w:ind w:left="709"/>
        <w:contextualSpacing w:val="0"/>
        <w:jc w:val="both"/>
        <w:rPr>
          <w:rFonts w:ascii="Arial" w:eastAsia="Times New Roman" w:hAnsi="Arial" w:cs="Arial"/>
          <w:sz w:val="20"/>
          <w:szCs w:val="20"/>
          <w:lang w:eastAsia="de-AT"/>
        </w:rPr>
      </w:pPr>
    </w:p>
    <w:p w14:paraId="7EC28F26" w14:textId="77777777" w:rsidR="005C0439" w:rsidRPr="00930574" w:rsidRDefault="00930574" w:rsidP="00B65283">
      <w:pPr>
        <w:pStyle w:val="Listenabsatz"/>
        <w:numPr>
          <w:ilvl w:val="0"/>
          <w:numId w:val="2"/>
        </w:numPr>
        <w:spacing w:after="0" w:line="300" w:lineRule="exact"/>
        <w:ind w:left="709" w:hanging="709"/>
        <w:contextualSpacing w:val="0"/>
        <w:jc w:val="both"/>
        <w:rPr>
          <w:rFonts w:ascii="Arial" w:eastAsia="Times New Roman" w:hAnsi="Arial" w:cs="Arial"/>
          <w:b/>
          <w:sz w:val="20"/>
          <w:szCs w:val="20"/>
          <w:lang w:eastAsia="de-AT"/>
        </w:rPr>
      </w:pPr>
      <w:r>
        <w:rPr>
          <w:rFonts w:ascii="Arial" w:eastAsia="Times New Roman" w:hAnsi="Arial" w:cs="Arial"/>
          <w:b/>
          <w:sz w:val="20"/>
          <w:szCs w:val="20"/>
          <w:lang w:val="de-DE" w:eastAsia="de-AT"/>
        </w:rPr>
        <w:t>Überprüfung d</w:t>
      </w:r>
      <w:r w:rsidRPr="00930574">
        <w:rPr>
          <w:rFonts w:ascii="Arial" w:eastAsia="Times New Roman" w:hAnsi="Arial" w:cs="Arial"/>
          <w:b/>
          <w:sz w:val="20"/>
          <w:szCs w:val="20"/>
          <w:lang w:val="de-DE" w:eastAsia="de-AT"/>
        </w:rPr>
        <w:t xml:space="preserve">er Fahrkarten </w:t>
      </w:r>
      <w:r>
        <w:rPr>
          <w:rFonts w:ascii="Arial" w:eastAsia="Times New Roman" w:hAnsi="Arial" w:cs="Arial"/>
          <w:b/>
          <w:sz w:val="20"/>
          <w:szCs w:val="20"/>
          <w:lang w:val="de-DE" w:eastAsia="de-AT"/>
        </w:rPr>
        <w:t>u</w:t>
      </w:r>
      <w:r w:rsidRPr="00930574">
        <w:rPr>
          <w:rFonts w:ascii="Arial" w:eastAsia="Times New Roman" w:hAnsi="Arial" w:cs="Arial"/>
          <w:b/>
          <w:sz w:val="20"/>
          <w:szCs w:val="20"/>
          <w:lang w:val="de-DE" w:eastAsia="de-AT"/>
        </w:rPr>
        <w:t>nd Ausweise</w:t>
      </w:r>
    </w:p>
    <w:p w14:paraId="08FA9BB8" w14:textId="5FFB7DA6" w:rsidR="00930574" w:rsidRPr="00930574" w:rsidRDefault="00930574" w:rsidP="00930574">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930574">
        <w:rPr>
          <w:rFonts w:ascii="Arial" w:eastAsia="Times New Roman" w:hAnsi="Arial" w:cs="Arial"/>
          <w:sz w:val="20"/>
          <w:szCs w:val="20"/>
          <w:lang w:val="de-DE" w:eastAsia="de-AT"/>
        </w:rPr>
        <w:t xml:space="preserve">Der Fahrgast ist verpflichtet, seine Fahrkarte, ggf. in Kombination mit einem Berechtigungsausweis, auch in elektronischer Form (anerkannte Fahrschein-App) jederzeit einem Bediensteten </w:t>
      </w:r>
      <w:r w:rsidR="004059B9">
        <w:rPr>
          <w:rFonts w:ascii="Arial" w:eastAsia="Times New Roman" w:hAnsi="Arial" w:cs="Arial"/>
          <w:sz w:val="20"/>
          <w:szCs w:val="20"/>
          <w:lang w:val="de-DE" w:eastAsia="de-AT"/>
        </w:rPr>
        <w:t>der VBB</w:t>
      </w:r>
      <w:r w:rsidRPr="00930574">
        <w:rPr>
          <w:rFonts w:ascii="Arial" w:eastAsia="Times New Roman" w:hAnsi="Arial" w:cs="Arial"/>
          <w:sz w:val="20"/>
          <w:szCs w:val="20"/>
          <w:lang w:val="de-DE" w:eastAsia="de-AT"/>
        </w:rPr>
        <w:t xml:space="preserve"> oder </w:t>
      </w:r>
      <w:r w:rsidR="004059B9" w:rsidRPr="00930574">
        <w:rPr>
          <w:rFonts w:ascii="Arial" w:eastAsia="Times New Roman" w:hAnsi="Arial" w:cs="Arial"/>
          <w:sz w:val="20"/>
          <w:szCs w:val="20"/>
          <w:lang w:val="de-DE" w:eastAsia="de-AT"/>
        </w:rPr>
        <w:t>de</w:t>
      </w:r>
      <w:r w:rsidR="004059B9">
        <w:rPr>
          <w:rFonts w:ascii="Arial" w:eastAsia="Times New Roman" w:hAnsi="Arial" w:cs="Arial"/>
          <w:sz w:val="20"/>
          <w:szCs w:val="20"/>
          <w:lang w:val="de-DE" w:eastAsia="de-AT"/>
        </w:rPr>
        <w:t>r</w:t>
      </w:r>
      <w:r w:rsidR="004059B9" w:rsidRPr="00930574">
        <w:rPr>
          <w:rFonts w:ascii="Arial" w:eastAsia="Times New Roman" w:hAnsi="Arial" w:cs="Arial"/>
          <w:sz w:val="20"/>
          <w:szCs w:val="20"/>
          <w:lang w:val="de-DE" w:eastAsia="de-AT"/>
        </w:rPr>
        <w:t xml:space="preserve">en </w:t>
      </w:r>
      <w:r w:rsidRPr="00930574">
        <w:rPr>
          <w:rFonts w:ascii="Arial" w:eastAsia="Times New Roman" w:hAnsi="Arial" w:cs="Arial"/>
          <w:sz w:val="20"/>
          <w:szCs w:val="20"/>
          <w:lang w:val="de-DE" w:eastAsia="de-AT"/>
        </w:rPr>
        <w:t>Beauftragten auf Verlangen zur Prüfung zu übergeben. Wird von der Mitnahmeberechtigung Gebrauch gemacht, sind bei jeder Fahrscheinkontrolle jene Personen bekannt zu geben, die vom Fahrkarteninhaber mitgenommen werden.</w:t>
      </w:r>
    </w:p>
    <w:p w14:paraId="11349F83" w14:textId="22AE1AC1" w:rsidR="00930574" w:rsidRPr="00930574" w:rsidRDefault="00930574" w:rsidP="00930574">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930574">
        <w:rPr>
          <w:rFonts w:ascii="Arial" w:eastAsia="Times New Roman" w:hAnsi="Arial" w:cs="Arial"/>
          <w:sz w:val="20"/>
          <w:szCs w:val="20"/>
          <w:lang w:val="de-DE" w:eastAsia="de-AT"/>
        </w:rPr>
        <w:t>Ein Fahrgast, der nach Fahrtantritt ohne gültige Fahrkarte oder ohne gültigen Berechtigungsausweis angetroffen wird</w:t>
      </w:r>
      <w:r w:rsidR="003F4278" w:rsidRPr="003F4278">
        <w:rPr>
          <w:rFonts w:ascii="Arial" w:eastAsia="Times New Roman" w:hAnsi="Arial" w:cs="Arial"/>
          <w:sz w:val="20"/>
          <w:szCs w:val="20"/>
          <w:lang w:val="de-DE" w:eastAsia="de-AT"/>
        </w:rPr>
        <w:t>,</w:t>
      </w:r>
      <w:r w:rsidRPr="00930574">
        <w:rPr>
          <w:rFonts w:ascii="Arial" w:eastAsia="Times New Roman" w:hAnsi="Arial" w:cs="Arial"/>
          <w:sz w:val="20"/>
          <w:szCs w:val="20"/>
          <w:lang w:val="de-DE" w:eastAsia="de-AT"/>
        </w:rPr>
        <w:t xml:space="preserve"> hat, unbeschadet allfälliger strafrechtlicher Verfolgung, neben dem für die Fahrt zu entrichtenden Fahrpreis das in den Tarifbestimmungen festgesetzte zusätzliche Beförderungsentgelt (erhöhtes Fahrgeld) zu entrichten. Dies ist insbesondere der Fall, wenn ein Fahrgast</w:t>
      </w:r>
    </w:p>
    <w:p w14:paraId="2AD82AE0" w14:textId="77777777" w:rsidR="00930574" w:rsidRPr="00930574" w:rsidRDefault="00930574" w:rsidP="00930574">
      <w:pPr>
        <w:pStyle w:val="Listenabsatz"/>
        <w:numPr>
          <w:ilvl w:val="1"/>
          <w:numId w:val="19"/>
        </w:numPr>
        <w:spacing w:after="0" w:line="300" w:lineRule="exact"/>
        <w:ind w:left="1134"/>
        <w:jc w:val="both"/>
        <w:rPr>
          <w:rFonts w:ascii="Arial" w:eastAsia="Calibri" w:hAnsi="Arial" w:cs="Arial"/>
          <w:sz w:val="20"/>
          <w:szCs w:val="20"/>
        </w:rPr>
      </w:pPr>
      <w:r w:rsidRPr="00930574">
        <w:rPr>
          <w:rFonts w:ascii="Arial" w:eastAsia="Calibri" w:hAnsi="Arial" w:cs="Arial"/>
          <w:sz w:val="20"/>
          <w:szCs w:val="20"/>
        </w:rPr>
        <w:t>nicht in Besitz einer gültigen Fahrkarte ist,</w:t>
      </w:r>
    </w:p>
    <w:p w14:paraId="41F19563" w14:textId="77777777" w:rsidR="00930574" w:rsidRPr="00930574" w:rsidRDefault="00930574" w:rsidP="00930574">
      <w:pPr>
        <w:pStyle w:val="Listenabsatz"/>
        <w:numPr>
          <w:ilvl w:val="1"/>
          <w:numId w:val="19"/>
        </w:numPr>
        <w:spacing w:after="0" w:line="300" w:lineRule="exact"/>
        <w:ind w:left="1134"/>
        <w:jc w:val="both"/>
        <w:rPr>
          <w:rFonts w:ascii="Arial" w:eastAsia="Calibri" w:hAnsi="Arial" w:cs="Arial"/>
          <w:sz w:val="20"/>
          <w:szCs w:val="20"/>
        </w:rPr>
      </w:pPr>
      <w:r w:rsidRPr="00930574">
        <w:rPr>
          <w:rFonts w:ascii="Arial" w:eastAsia="Calibri" w:hAnsi="Arial" w:cs="Arial"/>
          <w:sz w:val="20"/>
          <w:szCs w:val="20"/>
        </w:rPr>
        <w:t>zwar in Besitz einer gültigen Fahrkarte ist, diese jedoch bei einer Überprüfung nicht vorweisen kann,</w:t>
      </w:r>
    </w:p>
    <w:p w14:paraId="6BFCD1C7" w14:textId="77777777" w:rsidR="00930574" w:rsidRPr="00930574" w:rsidRDefault="00930574" w:rsidP="00930574">
      <w:pPr>
        <w:pStyle w:val="Listenabsatz"/>
        <w:numPr>
          <w:ilvl w:val="1"/>
          <w:numId w:val="19"/>
        </w:numPr>
        <w:spacing w:after="0" w:line="300" w:lineRule="exact"/>
        <w:ind w:left="1134"/>
        <w:jc w:val="both"/>
        <w:rPr>
          <w:rFonts w:ascii="Arial" w:eastAsia="Calibri" w:hAnsi="Arial" w:cs="Arial"/>
          <w:sz w:val="20"/>
          <w:szCs w:val="20"/>
        </w:rPr>
      </w:pPr>
      <w:r w:rsidRPr="00930574">
        <w:rPr>
          <w:rFonts w:ascii="Arial" w:eastAsia="Calibri" w:hAnsi="Arial" w:cs="Arial"/>
          <w:sz w:val="20"/>
          <w:szCs w:val="20"/>
        </w:rPr>
        <w:t>eine Fahrkarte nach Ablauf der Gültigkeit verwendet,</w:t>
      </w:r>
    </w:p>
    <w:p w14:paraId="5D089ED3" w14:textId="77777777" w:rsidR="00930574" w:rsidRPr="00930574" w:rsidRDefault="00930574" w:rsidP="00930574">
      <w:pPr>
        <w:pStyle w:val="Listenabsatz"/>
        <w:numPr>
          <w:ilvl w:val="1"/>
          <w:numId w:val="19"/>
        </w:numPr>
        <w:spacing w:after="0" w:line="300" w:lineRule="exact"/>
        <w:ind w:left="1134"/>
        <w:jc w:val="both"/>
        <w:rPr>
          <w:rFonts w:ascii="Arial" w:eastAsia="Calibri" w:hAnsi="Arial" w:cs="Arial"/>
          <w:sz w:val="20"/>
          <w:szCs w:val="20"/>
        </w:rPr>
      </w:pPr>
      <w:r w:rsidRPr="00930574">
        <w:rPr>
          <w:rFonts w:ascii="Arial" w:eastAsia="Calibri" w:hAnsi="Arial" w:cs="Arial"/>
          <w:sz w:val="20"/>
          <w:szCs w:val="20"/>
        </w:rPr>
        <w:t>die Fahrkarte auf Verlangen nicht zur Prüfung vorzeigt oder aushändigt.</w:t>
      </w:r>
    </w:p>
    <w:p w14:paraId="2EC1F545" w14:textId="77777777" w:rsidR="00930574" w:rsidRPr="00930574" w:rsidRDefault="00930574" w:rsidP="00930574">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930574">
        <w:rPr>
          <w:rFonts w:ascii="Arial" w:eastAsia="Times New Roman" w:hAnsi="Arial" w:cs="Arial"/>
          <w:sz w:val="20"/>
          <w:szCs w:val="20"/>
          <w:lang w:val="de-DE" w:eastAsia="de-AT"/>
        </w:rPr>
        <w:t>Verweigert der Fahrgast die sofortige Bezahlung des entsprechenden Fahrpreises oder des zusätzlichen Beförderungsentgeltes, ist das Betriebspersonal berechtigt, von ihm zur Feststellung seiner Identität die Ausweisleistung zu verlangen und ihn von der Weiterfahrt auszuschließen.</w:t>
      </w:r>
    </w:p>
    <w:p w14:paraId="61EB3221" w14:textId="77777777" w:rsidR="00930574" w:rsidRDefault="00930574" w:rsidP="00930574">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930574">
        <w:rPr>
          <w:rFonts w:ascii="Arial" w:eastAsia="Times New Roman" w:hAnsi="Arial" w:cs="Arial"/>
          <w:sz w:val="20"/>
          <w:szCs w:val="20"/>
          <w:lang w:val="de-DE" w:eastAsia="de-AT"/>
        </w:rPr>
        <w:t>Ist die Feststellung der Identität mangels eines Ausweises nicht möglich, wird die Polizei verständigt. Bis zum Eintreffen der Polizei darf der Fahrgast angehalten werden.</w:t>
      </w:r>
    </w:p>
    <w:p w14:paraId="16EF0291" w14:textId="77777777" w:rsidR="00930574" w:rsidRPr="00930574" w:rsidRDefault="00930574" w:rsidP="00930574">
      <w:pPr>
        <w:pStyle w:val="Listenabsatz"/>
        <w:tabs>
          <w:tab w:val="left" w:pos="709"/>
        </w:tabs>
        <w:spacing w:after="0" w:line="300" w:lineRule="exact"/>
        <w:ind w:left="709"/>
        <w:contextualSpacing w:val="0"/>
        <w:jc w:val="both"/>
        <w:rPr>
          <w:rFonts w:ascii="Arial" w:eastAsia="Times New Roman" w:hAnsi="Arial" w:cs="Arial"/>
          <w:sz w:val="20"/>
          <w:szCs w:val="20"/>
          <w:lang w:val="de-DE" w:eastAsia="de-AT"/>
        </w:rPr>
      </w:pPr>
    </w:p>
    <w:p w14:paraId="6A4241B3" w14:textId="77777777" w:rsidR="00930574" w:rsidRPr="00930574" w:rsidRDefault="00930574" w:rsidP="00B65283">
      <w:pPr>
        <w:pStyle w:val="Listenabsatz"/>
        <w:numPr>
          <w:ilvl w:val="0"/>
          <w:numId w:val="2"/>
        </w:numPr>
        <w:spacing w:after="0" w:line="300" w:lineRule="exact"/>
        <w:ind w:left="709" w:hanging="709"/>
        <w:contextualSpacing w:val="0"/>
        <w:jc w:val="both"/>
        <w:rPr>
          <w:rFonts w:ascii="Arial" w:eastAsia="Times New Roman" w:hAnsi="Arial" w:cs="Arial"/>
          <w:b/>
          <w:sz w:val="20"/>
          <w:szCs w:val="20"/>
          <w:lang w:eastAsia="de-AT"/>
        </w:rPr>
      </w:pPr>
      <w:r w:rsidRPr="00930574">
        <w:rPr>
          <w:rFonts w:ascii="Arial" w:eastAsia="Times New Roman" w:hAnsi="Arial" w:cs="Arial"/>
          <w:b/>
          <w:sz w:val="20"/>
          <w:szCs w:val="20"/>
          <w:lang w:val="de-DE" w:eastAsia="de-AT"/>
        </w:rPr>
        <w:t>Fahrtunterbrechung</w:t>
      </w:r>
    </w:p>
    <w:p w14:paraId="0ADF65BE" w14:textId="77777777" w:rsidR="005C0439" w:rsidRDefault="00930574" w:rsidP="00930574">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930574">
        <w:rPr>
          <w:rFonts w:ascii="Arial" w:eastAsia="Times New Roman" w:hAnsi="Arial" w:cs="Arial"/>
          <w:sz w:val="20"/>
          <w:szCs w:val="20"/>
          <w:lang w:val="de-DE" w:eastAsia="de-AT"/>
        </w:rPr>
        <w:t>Eine Fahrtunterbrechung mit Kurz- oder Langstreckenfahrkarten ist nicht gestattet. Umsteigen auf eine andere Linie gilt nicht als Fahrtunterbrechung. Soweit zum Erreichen einer Umsteigestelle eine Gehstrecke zurückzulegen ist, gilt dies nicht als Fahrtunterbrechung.</w:t>
      </w:r>
    </w:p>
    <w:p w14:paraId="374EEB36" w14:textId="77777777" w:rsidR="00930574" w:rsidRPr="00930574" w:rsidRDefault="00930574" w:rsidP="00930574">
      <w:pPr>
        <w:pStyle w:val="Listenabsatz"/>
        <w:tabs>
          <w:tab w:val="left" w:pos="709"/>
        </w:tabs>
        <w:spacing w:after="0" w:line="300" w:lineRule="exact"/>
        <w:ind w:left="709"/>
        <w:contextualSpacing w:val="0"/>
        <w:jc w:val="both"/>
        <w:rPr>
          <w:rFonts w:ascii="Arial" w:eastAsia="Times New Roman" w:hAnsi="Arial" w:cs="Arial"/>
          <w:sz w:val="20"/>
          <w:szCs w:val="20"/>
          <w:lang w:val="de-DE" w:eastAsia="de-AT"/>
        </w:rPr>
      </w:pPr>
    </w:p>
    <w:p w14:paraId="69A25181" w14:textId="77777777" w:rsidR="005C0439" w:rsidRPr="00930574" w:rsidRDefault="00930574" w:rsidP="00B65283">
      <w:pPr>
        <w:pStyle w:val="Listenabsatz"/>
        <w:numPr>
          <w:ilvl w:val="0"/>
          <w:numId w:val="2"/>
        </w:numPr>
        <w:spacing w:after="0" w:line="300" w:lineRule="exact"/>
        <w:ind w:left="709" w:hanging="709"/>
        <w:contextualSpacing w:val="0"/>
        <w:jc w:val="both"/>
        <w:rPr>
          <w:rFonts w:ascii="Arial" w:eastAsia="Times New Roman" w:hAnsi="Arial" w:cs="Arial"/>
          <w:b/>
          <w:sz w:val="20"/>
          <w:szCs w:val="20"/>
          <w:lang w:eastAsia="de-AT"/>
        </w:rPr>
      </w:pPr>
      <w:r>
        <w:rPr>
          <w:rFonts w:ascii="Arial" w:eastAsia="Times New Roman" w:hAnsi="Arial" w:cs="Arial"/>
          <w:b/>
          <w:sz w:val="20"/>
          <w:szCs w:val="20"/>
          <w:lang w:val="de-DE" w:eastAsia="de-AT"/>
        </w:rPr>
        <w:t>Mitnahme v</w:t>
      </w:r>
      <w:r w:rsidRPr="00930574">
        <w:rPr>
          <w:rFonts w:ascii="Arial" w:eastAsia="Times New Roman" w:hAnsi="Arial" w:cs="Arial"/>
          <w:b/>
          <w:sz w:val="20"/>
          <w:szCs w:val="20"/>
          <w:lang w:val="de-DE" w:eastAsia="de-AT"/>
        </w:rPr>
        <w:t xml:space="preserve">on Sachen, Rollstühlen, Kinderwägen, Fahrrädern </w:t>
      </w:r>
      <w:r>
        <w:rPr>
          <w:rFonts w:ascii="Arial" w:eastAsia="Times New Roman" w:hAnsi="Arial" w:cs="Arial"/>
          <w:b/>
          <w:sz w:val="20"/>
          <w:szCs w:val="20"/>
          <w:lang w:val="de-DE" w:eastAsia="de-AT"/>
        </w:rPr>
        <w:t>u</w:t>
      </w:r>
      <w:r w:rsidRPr="00930574">
        <w:rPr>
          <w:rFonts w:ascii="Arial" w:eastAsia="Times New Roman" w:hAnsi="Arial" w:cs="Arial"/>
          <w:b/>
          <w:sz w:val="20"/>
          <w:szCs w:val="20"/>
          <w:lang w:val="de-DE" w:eastAsia="de-AT"/>
        </w:rPr>
        <w:t>nd (E-)Scooter</w:t>
      </w:r>
    </w:p>
    <w:p w14:paraId="131DA85E" w14:textId="77777777" w:rsidR="00930574" w:rsidRPr="00930574" w:rsidRDefault="00930574" w:rsidP="00930574">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930574">
        <w:rPr>
          <w:rFonts w:ascii="Arial" w:eastAsia="Times New Roman" w:hAnsi="Arial" w:cs="Arial"/>
          <w:sz w:val="20"/>
          <w:szCs w:val="20"/>
          <w:lang w:val="de-DE" w:eastAsia="de-AT"/>
        </w:rPr>
        <w:t>Ein Anspruch auf Mitnahme von Sachen besteht bei Handgepäck und entsprechend den nachfolgenden Regelungen.</w:t>
      </w:r>
    </w:p>
    <w:p w14:paraId="73D0E434" w14:textId="77777777" w:rsidR="00930574" w:rsidRPr="00930574" w:rsidRDefault="00930574" w:rsidP="00930574">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930574">
        <w:rPr>
          <w:rFonts w:ascii="Arial" w:eastAsia="Calibri" w:hAnsi="Arial" w:cs="Arial"/>
          <w:sz w:val="20"/>
          <w:szCs w:val="20"/>
        </w:rPr>
        <w:t>Sach</w:t>
      </w:r>
      <w:r w:rsidRPr="00930574">
        <w:rPr>
          <w:rFonts w:ascii="Arial" w:eastAsia="Times New Roman" w:hAnsi="Arial" w:cs="Arial"/>
          <w:sz w:val="20"/>
          <w:szCs w:val="20"/>
          <w:lang w:val="de-DE" w:eastAsia="de-AT"/>
        </w:rPr>
        <w:t>en werden nur bei gleichzeitiger Mitfahrt des Fahrgastes und nur dann befördert, wenn dadurch die Sicherheit und Ordnung des Betriebes nicht gefährdet und die anderen Fahrgäste nicht belästigt und gefährdet werden. Eine Mitnahme von Sachen ist nicht möglich, wenn durch das Verladen die Abfahrt verzögert würde oder die Gefahr bestünde, dass aufgrund der Mitnahme der Sache andere Fahrgäste keinen Plat</w:t>
      </w:r>
      <w:r w:rsidR="009D4A1F">
        <w:rPr>
          <w:rFonts w:ascii="Arial" w:eastAsia="Times New Roman" w:hAnsi="Arial" w:cs="Arial"/>
          <w:sz w:val="20"/>
          <w:szCs w:val="20"/>
          <w:lang w:val="de-DE" w:eastAsia="de-AT"/>
        </w:rPr>
        <w:t>z im Fahrzeug finden. Die Fahr</w:t>
      </w:r>
      <w:r w:rsidRPr="00930574">
        <w:rPr>
          <w:rFonts w:ascii="Arial" w:eastAsia="Times New Roman" w:hAnsi="Arial" w:cs="Arial"/>
          <w:sz w:val="20"/>
          <w:szCs w:val="20"/>
          <w:lang w:val="de-DE" w:eastAsia="de-AT"/>
        </w:rPr>
        <w:t>gäste haben wegen der Unterbringung der Sachen den Anordnungen des Betriebspersonals Folge zu leisten.</w:t>
      </w:r>
    </w:p>
    <w:p w14:paraId="2FCF98BA" w14:textId="77777777" w:rsidR="00930574" w:rsidRPr="00930574" w:rsidRDefault="00930574" w:rsidP="00930574">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930574">
        <w:rPr>
          <w:rFonts w:ascii="Arial" w:eastAsia="Times New Roman" w:hAnsi="Arial" w:cs="Arial"/>
          <w:sz w:val="20"/>
          <w:szCs w:val="20"/>
          <w:lang w:val="de-DE" w:eastAsia="de-AT"/>
        </w:rPr>
        <w:t>Von der Mitnahme sind gefährliche bzw. andere Personen gefährdende Stoffe und Gegenstände ausgeschlossen, insbesondere</w:t>
      </w:r>
    </w:p>
    <w:p w14:paraId="4A22D888" w14:textId="4E104011" w:rsidR="00930574" w:rsidRPr="00267099" w:rsidRDefault="00930574" w:rsidP="00267099">
      <w:pPr>
        <w:pStyle w:val="Listenabsatz"/>
        <w:numPr>
          <w:ilvl w:val="1"/>
          <w:numId w:val="20"/>
        </w:numPr>
        <w:spacing w:after="0" w:line="300" w:lineRule="exact"/>
        <w:ind w:left="1134"/>
        <w:jc w:val="both"/>
        <w:rPr>
          <w:rFonts w:ascii="Arial" w:eastAsia="Calibri" w:hAnsi="Arial" w:cs="Arial"/>
          <w:sz w:val="20"/>
          <w:szCs w:val="20"/>
        </w:rPr>
      </w:pPr>
      <w:r w:rsidRPr="00267099">
        <w:rPr>
          <w:rFonts w:ascii="Arial" w:eastAsia="Calibri" w:hAnsi="Arial" w:cs="Arial"/>
          <w:sz w:val="20"/>
          <w:szCs w:val="20"/>
        </w:rPr>
        <w:t>explosionsfähige, leicht entzündliche, radioaktive, übelriechende oder ätzende Stoffe,</w:t>
      </w:r>
    </w:p>
    <w:p w14:paraId="35D9C5C1" w14:textId="77777777" w:rsidR="00930574" w:rsidRPr="00267099" w:rsidRDefault="00930574" w:rsidP="00267099">
      <w:pPr>
        <w:pStyle w:val="Listenabsatz"/>
        <w:numPr>
          <w:ilvl w:val="1"/>
          <w:numId w:val="20"/>
        </w:numPr>
        <w:spacing w:after="0" w:line="300" w:lineRule="exact"/>
        <w:ind w:left="1134"/>
        <w:jc w:val="both"/>
        <w:rPr>
          <w:rFonts w:ascii="Arial" w:eastAsia="Calibri" w:hAnsi="Arial" w:cs="Arial"/>
          <w:sz w:val="20"/>
          <w:szCs w:val="20"/>
        </w:rPr>
      </w:pPr>
      <w:r w:rsidRPr="00267099">
        <w:rPr>
          <w:rFonts w:ascii="Arial" w:eastAsia="Calibri" w:hAnsi="Arial" w:cs="Arial"/>
          <w:sz w:val="20"/>
          <w:szCs w:val="20"/>
        </w:rPr>
        <w:lastRenderedPageBreak/>
        <w:t>unverpackte oder ungeschützte Sachen, durch die Fahrgäste verletzt oder verschmutzt werden können,</w:t>
      </w:r>
    </w:p>
    <w:p w14:paraId="7E84499D" w14:textId="77777777" w:rsidR="00930574" w:rsidRPr="00267099" w:rsidRDefault="00930574" w:rsidP="00267099">
      <w:pPr>
        <w:pStyle w:val="Listenabsatz"/>
        <w:numPr>
          <w:ilvl w:val="1"/>
          <w:numId w:val="20"/>
        </w:numPr>
        <w:spacing w:after="0" w:line="300" w:lineRule="exact"/>
        <w:ind w:left="1134"/>
        <w:jc w:val="both"/>
        <w:rPr>
          <w:rFonts w:ascii="Arial" w:eastAsia="Calibri" w:hAnsi="Arial" w:cs="Arial"/>
          <w:sz w:val="20"/>
          <w:szCs w:val="20"/>
        </w:rPr>
      </w:pPr>
      <w:r w:rsidRPr="00267099">
        <w:rPr>
          <w:rFonts w:ascii="Arial" w:eastAsia="Calibri" w:hAnsi="Arial" w:cs="Arial"/>
          <w:sz w:val="20"/>
          <w:szCs w:val="20"/>
        </w:rPr>
        <w:t>Gegenstände die über die Wagenumgrenzung hinausragen.</w:t>
      </w:r>
    </w:p>
    <w:p w14:paraId="3408F755" w14:textId="2482C198" w:rsidR="00930574" w:rsidRPr="00930574" w:rsidRDefault="00930574" w:rsidP="00930574">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930574">
        <w:rPr>
          <w:rFonts w:ascii="Arial" w:eastAsia="Times New Roman" w:hAnsi="Arial" w:cs="Arial"/>
          <w:sz w:val="20"/>
          <w:szCs w:val="20"/>
          <w:lang w:val="de-DE" w:eastAsia="de-AT"/>
        </w:rPr>
        <w:t>Die Mitnahme von nicht zusammengeklappten Fahrrädern und (E-)Scootern</w:t>
      </w:r>
      <w:r w:rsidR="003F4278">
        <w:rPr>
          <w:rFonts w:ascii="Arial" w:eastAsia="Times New Roman" w:hAnsi="Arial" w:cs="Arial"/>
          <w:sz w:val="20"/>
          <w:szCs w:val="20"/>
          <w:lang w:val="de-DE" w:eastAsia="de-AT"/>
        </w:rPr>
        <w:t xml:space="preserve"> </w:t>
      </w:r>
      <w:r w:rsidR="003F4278" w:rsidRPr="00930574">
        <w:rPr>
          <w:rFonts w:ascii="Arial" w:eastAsia="Times New Roman" w:hAnsi="Arial" w:cs="Arial"/>
          <w:sz w:val="20"/>
          <w:szCs w:val="20"/>
          <w:lang w:val="de-DE" w:eastAsia="de-AT"/>
        </w:rPr>
        <w:t>(Elektro-Rollmobile)</w:t>
      </w:r>
      <w:r w:rsidRPr="00930574">
        <w:rPr>
          <w:rFonts w:ascii="Arial" w:eastAsia="Times New Roman" w:hAnsi="Arial" w:cs="Arial"/>
          <w:sz w:val="20"/>
          <w:szCs w:val="20"/>
          <w:lang w:val="de-DE" w:eastAsia="de-AT"/>
        </w:rPr>
        <w:t>, Segways, Einkaufsw</w:t>
      </w:r>
      <w:r w:rsidR="003F4278">
        <w:rPr>
          <w:rFonts w:ascii="Arial" w:eastAsia="Times New Roman" w:hAnsi="Arial" w:cs="Arial"/>
          <w:sz w:val="20"/>
          <w:szCs w:val="20"/>
          <w:lang w:val="de-DE" w:eastAsia="de-AT"/>
        </w:rPr>
        <w:t>ä</w:t>
      </w:r>
      <w:r w:rsidRPr="00930574">
        <w:rPr>
          <w:rFonts w:ascii="Arial" w:eastAsia="Times New Roman" w:hAnsi="Arial" w:cs="Arial"/>
          <w:sz w:val="20"/>
          <w:szCs w:val="20"/>
          <w:lang w:val="de-DE" w:eastAsia="de-AT"/>
        </w:rPr>
        <w:t>gen und anderen übergroßen Gegenständen, die eine mögliche Gefährdung für den Betrieb und die Fahrgäste darstellen können</w:t>
      </w:r>
      <w:r w:rsidR="003F4278">
        <w:rPr>
          <w:rFonts w:ascii="Arial" w:eastAsia="Times New Roman" w:hAnsi="Arial" w:cs="Arial"/>
          <w:sz w:val="20"/>
          <w:szCs w:val="20"/>
          <w:lang w:val="de-DE" w:eastAsia="de-AT"/>
        </w:rPr>
        <w:t>,</w:t>
      </w:r>
      <w:r w:rsidRPr="00930574">
        <w:rPr>
          <w:rFonts w:ascii="Arial" w:eastAsia="Times New Roman" w:hAnsi="Arial" w:cs="Arial"/>
          <w:sz w:val="20"/>
          <w:szCs w:val="20"/>
          <w:lang w:val="de-DE" w:eastAsia="de-AT"/>
        </w:rPr>
        <w:t xml:space="preserve"> ist untersagt.</w:t>
      </w:r>
    </w:p>
    <w:p w14:paraId="570555EA" w14:textId="3B77427B" w:rsidR="00930574" w:rsidRPr="00C01CDF" w:rsidRDefault="00930574" w:rsidP="003F4278">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930574">
        <w:rPr>
          <w:rFonts w:ascii="Arial" w:eastAsia="Times New Roman" w:hAnsi="Arial" w:cs="Arial"/>
          <w:sz w:val="20"/>
          <w:szCs w:val="20"/>
          <w:lang w:val="de-DE" w:eastAsia="de-AT"/>
        </w:rPr>
        <w:t>Anlagen und Fahrzeuge dürfen mit nicht zusammengeklappten Kinderwägen und Rollstühlen nach Maßgabe der technischen Voraussetzungen und des vorhandenen Platzangebotes benützt werden.</w:t>
      </w:r>
      <w:r w:rsidR="003F4278" w:rsidRPr="003F4278">
        <w:rPr>
          <w:rFonts w:ascii="Arial" w:eastAsia="Times New Roman" w:hAnsi="Arial" w:cs="Arial"/>
          <w:sz w:val="20"/>
          <w:szCs w:val="20"/>
          <w:lang w:val="de-DE" w:eastAsia="de-AT"/>
        </w:rPr>
        <w:t xml:space="preserve"> </w:t>
      </w:r>
      <w:r w:rsidR="003F4278" w:rsidRPr="00930574">
        <w:rPr>
          <w:rFonts w:ascii="Arial" w:eastAsia="Times New Roman" w:hAnsi="Arial" w:cs="Arial"/>
          <w:sz w:val="20"/>
          <w:szCs w:val="20"/>
          <w:lang w:val="de-DE" w:eastAsia="de-AT"/>
        </w:rPr>
        <w:t>Es dürfen ausnahmslos die hierfür gekennzeichneten Einstiege benützt werden.</w:t>
      </w:r>
    </w:p>
    <w:p w14:paraId="4605B838" w14:textId="77777777" w:rsidR="00930574" w:rsidRPr="00930574" w:rsidRDefault="00930574" w:rsidP="00930574">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930574">
        <w:rPr>
          <w:rFonts w:ascii="Arial" w:eastAsia="Times New Roman" w:hAnsi="Arial" w:cs="Arial"/>
          <w:sz w:val="20"/>
          <w:szCs w:val="20"/>
          <w:lang w:val="de-DE" w:eastAsia="de-AT"/>
        </w:rPr>
        <w:t>Fahrgäste, die in Begleitung von Kleinkindern sind und Kinderwägen mit sich führen, sind angehalten, dafür zu sorgen, dass ihnen beim Ein- und Au</w:t>
      </w:r>
      <w:r w:rsidR="00267099">
        <w:rPr>
          <w:rFonts w:ascii="Arial" w:eastAsia="Times New Roman" w:hAnsi="Arial" w:cs="Arial"/>
          <w:sz w:val="20"/>
          <w:szCs w:val="20"/>
          <w:lang w:val="de-DE" w:eastAsia="de-AT"/>
        </w:rPr>
        <w:t>s</w:t>
      </w:r>
      <w:r w:rsidRPr="00930574">
        <w:rPr>
          <w:rFonts w:ascii="Arial" w:eastAsia="Times New Roman" w:hAnsi="Arial" w:cs="Arial"/>
          <w:sz w:val="20"/>
          <w:szCs w:val="20"/>
          <w:lang w:val="de-DE" w:eastAsia="de-AT"/>
        </w:rPr>
        <w:t>steigen von anderen Fahrgästen Hilfestellung geleistet wird. Der Fahrer ist nicht zur Leistung von Hilfestellung verpflichtet.</w:t>
      </w:r>
    </w:p>
    <w:p w14:paraId="64791F8D" w14:textId="77777777" w:rsidR="00930574" w:rsidRPr="00930574" w:rsidRDefault="00930574" w:rsidP="00930574">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930574">
        <w:rPr>
          <w:rFonts w:ascii="Arial" w:eastAsia="Times New Roman" w:hAnsi="Arial" w:cs="Arial"/>
          <w:sz w:val="20"/>
          <w:szCs w:val="20"/>
          <w:lang w:val="de-DE" w:eastAsia="de-AT"/>
        </w:rPr>
        <w:t>Der Fahrgast hat mitgeführte Sachen so unterzubringen und zu beaufsichtigen, dass die Sicherheit und Ordnung des B</w:t>
      </w:r>
      <w:r w:rsidR="00267099">
        <w:rPr>
          <w:rFonts w:ascii="Arial" w:eastAsia="Times New Roman" w:hAnsi="Arial" w:cs="Arial"/>
          <w:sz w:val="20"/>
          <w:szCs w:val="20"/>
          <w:lang w:val="de-DE" w:eastAsia="de-AT"/>
        </w:rPr>
        <w:t>etriebes nicht gefährdet und an</w:t>
      </w:r>
      <w:r w:rsidRPr="00930574">
        <w:rPr>
          <w:rFonts w:ascii="Arial" w:eastAsia="Times New Roman" w:hAnsi="Arial" w:cs="Arial"/>
          <w:sz w:val="20"/>
          <w:szCs w:val="20"/>
          <w:lang w:val="de-DE" w:eastAsia="de-AT"/>
        </w:rPr>
        <w:t>dere Fahrgäste nicht belästigt oder beeinträchtigt werden können. Für die Sicherung von mitgeführten Kinderwägen und Rollstühlen mittels der vorhandenen Befestigungseinrichtungen im Wageninneren hat der Fahrgast selbst oder die Begleitperson zu sorgen. Eine Haftung der VBB für Schäden, die anderen Fahrgästen durch mitgeführte Sachen entstehen, besteht nicht.</w:t>
      </w:r>
    </w:p>
    <w:p w14:paraId="15BC4196" w14:textId="77777777" w:rsidR="00930574" w:rsidRPr="00930574" w:rsidRDefault="00930574" w:rsidP="00930574">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930574">
        <w:rPr>
          <w:rFonts w:ascii="Arial" w:eastAsia="Times New Roman" w:hAnsi="Arial" w:cs="Arial"/>
          <w:sz w:val="20"/>
          <w:szCs w:val="20"/>
          <w:lang w:val="de-DE" w:eastAsia="de-AT"/>
        </w:rPr>
        <w:t xml:space="preserve">Über die Zulässigkeit der Mitnahme von Sachen im Sinne der Bestimmungen der Punkte </w:t>
      </w:r>
      <w:r w:rsidR="00267099">
        <w:rPr>
          <w:rFonts w:ascii="Arial" w:eastAsia="Times New Roman" w:hAnsi="Arial" w:cs="Arial"/>
          <w:sz w:val="20"/>
          <w:szCs w:val="20"/>
          <w:lang w:val="de-DE" w:eastAsia="de-AT"/>
        </w:rPr>
        <w:t>13.2</w:t>
      </w:r>
      <w:r w:rsidRPr="00930574">
        <w:rPr>
          <w:rFonts w:ascii="Arial" w:eastAsia="Times New Roman" w:hAnsi="Arial" w:cs="Arial"/>
          <w:sz w:val="20"/>
          <w:szCs w:val="20"/>
          <w:lang w:val="de-DE" w:eastAsia="de-AT"/>
        </w:rPr>
        <w:t xml:space="preserve">. und </w:t>
      </w:r>
      <w:r w:rsidR="00267099">
        <w:rPr>
          <w:rFonts w:ascii="Arial" w:eastAsia="Times New Roman" w:hAnsi="Arial" w:cs="Arial"/>
          <w:sz w:val="20"/>
          <w:szCs w:val="20"/>
          <w:lang w:val="de-DE" w:eastAsia="de-AT"/>
        </w:rPr>
        <w:t>13.4</w:t>
      </w:r>
      <w:r w:rsidRPr="00930574">
        <w:rPr>
          <w:rFonts w:ascii="Arial" w:eastAsia="Times New Roman" w:hAnsi="Arial" w:cs="Arial"/>
          <w:sz w:val="20"/>
          <w:szCs w:val="20"/>
          <w:lang w:val="de-DE" w:eastAsia="de-AT"/>
        </w:rPr>
        <w:t>. entscheidet im Zweifelsfall das Betriebspersonal.</w:t>
      </w:r>
    </w:p>
    <w:p w14:paraId="722CD767" w14:textId="77777777" w:rsidR="00930574" w:rsidRPr="00930574" w:rsidRDefault="00930574" w:rsidP="00930574">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930574">
        <w:rPr>
          <w:rFonts w:ascii="Arial" w:eastAsia="Times New Roman" w:hAnsi="Arial" w:cs="Arial"/>
          <w:sz w:val="20"/>
          <w:szCs w:val="20"/>
          <w:lang w:val="de-DE" w:eastAsia="de-AT"/>
        </w:rPr>
        <w:t>Das Betriebspersonal ist berechtigt die Beschaffenheit der Gepäckstücke zu überprüfen, wenn Anlass zur Annahme besteht, dass ein Grund vorliegt, dass diese Gegenstände nicht mitgenommen werden dürfen.</w:t>
      </w:r>
    </w:p>
    <w:p w14:paraId="68FC0F80" w14:textId="77777777" w:rsidR="00C01CDF" w:rsidRDefault="00930574" w:rsidP="00930574">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930574">
        <w:rPr>
          <w:rFonts w:ascii="Arial" w:eastAsia="Times New Roman" w:hAnsi="Arial" w:cs="Arial"/>
          <w:sz w:val="20"/>
          <w:szCs w:val="20"/>
          <w:lang w:val="de-DE" w:eastAsia="de-AT"/>
        </w:rPr>
        <w:t>Der Fahrgast ist angehalten, alle Gegenstände, die er mit sich führt oder an sich trägt, selbst zu beaufsichtigen. Eine Haftung der VBB für gestohlene oder verloren gegangene Gegenstände besteht nicht</w:t>
      </w:r>
    </w:p>
    <w:p w14:paraId="795B8298" w14:textId="77777777" w:rsidR="00C01CDF" w:rsidRDefault="00C01CDF" w:rsidP="00C01CDF">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C01CDF">
        <w:rPr>
          <w:rFonts w:ascii="Arial" w:eastAsia="Times New Roman" w:hAnsi="Arial" w:cs="Arial"/>
          <w:sz w:val="20"/>
          <w:szCs w:val="20"/>
          <w:lang w:val="de-DE" w:eastAsia="de-AT"/>
        </w:rPr>
        <w:t xml:space="preserve">Reisegepäck muss derart verpackt sein, dass der Inhalt gegen Verlust, Minderung oder Beschädigung gesichert ist. Auf den Gepäckstücken müssen Namen und Anschrift haltbar angegeben sein. Reisegepäck wird nur im Rahmen des verfügbaren Laderaumes befördert, prinzipiell gilt – pro Person wird 1 Gepäckstück befördert. Für Geld oder Wertgegenstände besteht keine Haftung. Für Gepäckstücke tritt Ersatzpflicht durch die VBB bis zur Höhe des nachgewiesenen Schadens, höchstens jedoch bis zu 55 Euro pro Gepäckstück, ein. </w:t>
      </w:r>
    </w:p>
    <w:p w14:paraId="2C2FE137" w14:textId="77777777" w:rsidR="00C01CDF" w:rsidRDefault="00C01CDF" w:rsidP="00C01CDF">
      <w:pPr>
        <w:pStyle w:val="Listenabsatz"/>
        <w:tabs>
          <w:tab w:val="left" w:pos="709"/>
        </w:tabs>
        <w:spacing w:after="0" w:line="300" w:lineRule="exact"/>
        <w:ind w:left="709"/>
        <w:contextualSpacing w:val="0"/>
        <w:jc w:val="both"/>
        <w:rPr>
          <w:rFonts w:ascii="Arial" w:eastAsia="Times New Roman" w:hAnsi="Arial" w:cs="Arial"/>
          <w:sz w:val="20"/>
          <w:szCs w:val="20"/>
          <w:lang w:val="de-DE" w:eastAsia="de-AT"/>
        </w:rPr>
      </w:pPr>
      <w:r w:rsidRPr="00C01CDF">
        <w:rPr>
          <w:rFonts w:ascii="Arial" w:eastAsia="Times New Roman" w:hAnsi="Arial" w:cs="Arial"/>
          <w:sz w:val="20"/>
          <w:szCs w:val="20"/>
          <w:lang w:val="de-DE" w:eastAsia="de-AT"/>
        </w:rPr>
        <w:t xml:space="preserve">Als Gepäckstücke im Sinne dieses Punktes gelten auch Gegenstände, die in einem Anhänger oder Schiträger befördert werden. Schadenersatzansprüche in Fällen leichter Fahrlässigkeit sind ausgeschlossen. </w:t>
      </w:r>
    </w:p>
    <w:p w14:paraId="3C2CA028" w14:textId="03236F68" w:rsidR="00C01CDF" w:rsidRDefault="00C01CDF" w:rsidP="00C01CDF">
      <w:pPr>
        <w:pStyle w:val="Listenabsatz"/>
        <w:tabs>
          <w:tab w:val="left" w:pos="709"/>
        </w:tabs>
        <w:spacing w:after="0" w:line="300" w:lineRule="exact"/>
        <w:ind w:left="709"/>
        <w:contextualSpacing w:val="0"/>
        <w:jc w:val="both"/>
        <w:rPr>
          <w:rFonts w:ascii="Arial" w:eastAsia="Times New Roman" w:hAnsi="Arial" w:cs="Arial"/>
          <w:sz w:val="20"/>
          <w:szCs w:val="20"/>
          <w:lang w:val="de-DE" w:eastAsia="de-AT"/>
        </w:rPr>
      </w:pPr>
      <w:r w:rsidRPr="00C01CDF">
        <w:rPr>
          <w:rFonts w:ascii="Arial" w:eastAsia="Times New Roman" w:hAnsi="Arial" w:cs="Arial"/>
          <w:sz w:val="20"/>
          <w:szCs w:val="20"/>
          <w:lang w:val="de-DE" w:eastAsia="de-AT"/>
        </w:rPr>
        <w:t>Des Weiteren haftet die VBB nicht für Gepäckstücke, die vor dem Beladen bzw nach dem Ausladen aus dem Autobus abhandenkommen, sowie nicht für Gepäckstücke, wenn diese über Nacht im Autobus verbleiben oder im Autobus vergessen wurden. Sondergepäckstücke, wie Instrumente, Sportgeräte oder Ähnliches müssen vom Kunden in geeigneten Transportbehältern (Koffer, Taschen, Schutzhüllen, etc.) verpackt sein und vom Kunden selbst unter Aufsicht verladen werden. Sofern der Buslenker dies übernimmt, übernimmt die VBB keinerlei Haftung für Beschädigungen hervorgerufen durch unsachgemäße Verstauung.</w:t>
      </w:r>
    </w:p>
    <w:p w14:paraId="0175AAA6" w14:textId="77777777" w:rsidR="00C01CDF" w:rsidRDefault="00C01CDF" w:rsidP="00C01CDF">
      <w:pPr>
        <w:pStyle w:val="Listenabsatz"/>
        <w:tabs>
          <w:tab w:val="left" w:pos="709"/>
        </w:tabs>
        <w:spacing w:after="0" w:line="300" w:lineRule="exact"/>
        <w:ind w:left="709"/>
        <w:contextualSpacing w:val="0"/>
        <w:jc w:val="both"/>
        <w:rPr>
          <w:rFonts w:ascii="Arial" w:eastAsia="Times New Roman" w:hAnsi="Arial" w:cs="Arial"/>
          <w:sz w:val="20"/>
          <w:szCs w:val="20"/>
          <w:lang w:val="de-DE" w:eastAsia="de-AT"/>
        </w:rPr>
      </w:pPr>
      <w:bookmarkStart w:id="0" w:name="_GoBack"/>
      <w:bookmarkEnd w:id="0"/>
    </w:p>
    <w:p w14:paraId="5589AB71" w14:textId="77777777" w:rsidR="00267099" w:rsidRPr="00930574" w:rsidRDefault="00267099" w:rsidP="00267099">
      <w:pPr>
        <w:pStyle w:val="Listenabsatz"/>
        <w:tabs>
          <w:tab w:val="left" w:pos="709"/>
        </w:tabs>
        <w:spacing w:after="0" w:line="300" w:lineRule="exact"/>
        <w:ind w:left="709"/>
        <w:contextualSpacing w:val="0"/>
        <w:jc w:val="both"/>
        <w:rPr>
          <w:rFonts w:ascii="Arial" w:eastAsia="Times New Roman" w:hAnsi="Arial" w:cs="Arial"/>
          <w:sz w:val="20"/>
          <w:szCs w:val="20"/>
          <w:lang w:val="de-DE" w:eastAsia="de-AT"/>
        </w:rPr>
      </w:pPr>
    </w:p>
    <w:p w14:paraId="1D82F41B" w14:textId="77777777" w:rsidR="005C0439" w:rsidRPr="00267099" w:rsidRDefault="00267099" w:rsidP="00B65283">
      <w:pPr>
        <w:pStyle w:val="Listenabsatz"/>
        <w:numPr>
          <w:ilvl w:val="0"/>
          <w:numId w:val="2"/>
        </w:numPr>
        <w:spacing w:after="0" w:line="300" w:lineRule="exact"/>
        <w:ind w:left="709" w:hanging="709"/>
        <w:contextualSpacing w:val="0"/>
        <w:jc w:val="both"/>
        <w:rPr>
          <w:rFonts w:ascii="Arial" w:eastAsia="Times New Roman" w:hAnsi="Arial" w:cs="Arial"/>
          <w:b/>
          <w:sz w:val="20"/>
          <w:szCs w:val="20"/>
          <w:lang w:eastAsia="de-AT"/>
        </w:rPr>
      </w:pPr>
      <w:r>
        <w:rPr>
          <w:rFonts w:ascii="Arial" w:eastAsia="Times New Roman" w:hAnsi="Arial" w:cs="Arial"/>
          <w:b/>
          <w:sz w:val="20"/>
          <w:szCs w:val="20"/>
          <w:lang w:val="de-DE" w:eastAsia="de-AT"/>
        </w:rPr>
        <w:lastRenderedPageBreak/>
        <w:t>Mitnahme v</w:t>
      </w:r>
      <w:r w:rsidRPr="00267099">
        <w:rPr>
          <w:rFonts w:ascii="Arial" w:eastAsia="Times New Roman" w:hAnsi="Arial" w:cs="Arial"/>
          <w:b/>
          <w:sz w:val="20"/>
          <w:szCs w:val="20"/>
          <w:lang w:val="de-DE" w:eastAsia="de-AT"/>
        </w:rPr>
        <w:t>on Tieren</w:t>
      </w:r>
    </w:p>
    <w:p w14:paraId="43DB726C" w14:textId="77777777" w:rsidR="00267099" w:rsidRPr="00267099" w:rsidRDefault="00267099" w:rsidP="00267099">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267099">
        <w:rPr>
          <w:rFonts w:ascii="Arial" w:eastAsia="Times New Roman" w:hAnsi="Arial" w:cs="Arial"/>
          <w:sz w:val="20"/>
          <w:szCs w:val="20"/>
          <w:lang w:val="de-DE" w:eastAsia="de-AT"/>
        </w:rPr>
        <w:t xml:space="preserve">Die Mitnahme von lebenden Tieren, die für sich allein oder mangels geeigneter Verwahrung oder geeigneten Tierhalters eine Gefahr für Sicherheit und Ordnung des Betriebes oder für die Fahrgäste darstellen können, kann vom Betriebspersonal abgelehnt werden. Tiere dürfen nicht auf Sitzplätzen untergebracht werden. Bei Zuwiderhandlung gegen diese Bestimmung sowie für sonstige Verunreinigungen und Beschädigungen aufgrund der </w:t>
      </w:r>
      <w:r>
        <w:rPr>
          <w:rFonts w:ascii="Arial" w:eastAsia="Times New Roman" w:hAnsi="Arial" w:cs="Arial"/>
          <w:sz w:val="20"/>
          <w:szCs w:val="20"/>
          <w:lang w:val="de-DE" w:eastAsia="de-AT"/>
        </w:rPr>
        <w:t>Mit</w:t>
      </w:r>
      <w:r w:rsidRPr="00267099">
        <w:rPr>
          <w:rFonts w:ascii="Arial" w:eastAsia="Times New Roman" w:hAnsi="Arial" w:cs="Arial"/>
          <w:sz w:val="20"/>
          <w:szCs w:val="20"/>
          <w:lang w:val="de-DE" w:eastAsia="de-AT"/>
        </w:rPr>
        <w:t>nahme des Tieres ist das in den Tarifbestimmungen festgelegte Reinigungsentgelt bzw. das Entgelt wegen Missbrauchs von Einrichtungen zu bezahlen.</w:t>
      </w:r>
    </w:p>
    <w:p w14:paraId="54C15F11" w14:textId="77777777" w:rsidR="00267099" w:rsidRPr="00267099" w:rsidRDefault="00267099" w:rsidP="00267099">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267099">
        <w:rPr>
          <w:rFonts w:ascii="Arial" w:eastAsia="Times New Roman" w:hAnsi="Arial" w:cs="Arial"/>
          <w:sz w:val="20"/>
          <w:szCs w:val="20"/>
          <w:lang w:val="de-DE" w:eastAsia="de-AT"/>
        </w:rPr>
        <w:t>Hunde werden nur unter Aufsicht eines hierzu geeigneten Hundehalters befördert. Hunde sind, soweit sie nicht in dafür vorgesehenen verschlossenen Transportkörben mitgenommen werden, an der kurzen Leine zu führen und haben einen Beißkorb oder adäquaten Beißschutz zu tragen. Assistenzhunde sind von der Beißkorbpflicht ausgenommen.</w:t>
      </w:r>
    </w:p>
    <w:p w14:paraId="1968F41B" w14:textId="77777777" w:rsidR="00267099" w:rsidRPr="00267099" w:rsidRDefault="00267099" w:rsidP="00267099">
      <w:pPr>
        <w:pStyle w:val="Listenabsatz"/>
        <w:tabs>
          <w:tab w:val="left" w:pos="709"/>
        </w:tabs>
        <w:spacing w:after="0" w:line="300" w:lineRule="exact"/>
        <w:ind w:left="709"/>
        <w:contextualSpacing w:val="0"/>
        <w:jc w:val="both"/>
        <w:rPr>
          <w:rFonts w:ascii="Arial" w:eastAsia="Times New Roman" w:hAnsi="Arial" w:cs="Arial"/>
          <w:sz w:val="20"/>
          <w:szCs w:val="20"/>
          <w:lang w:val="de-DE" w:eastAsia="de-AT"/>
        </w:rPr>
      </w:pPr>
      <w:r w:rsidRPr="00267099">
        <w:rPr>
          <w:rFonts w:ascii="Arial" w:eastAsia="Times New Roman" w:hAnsi="Arial" w:cs="Arial"/>
          <w:sz w:val="20"/>
          <w:szCs w:val="20"/>
          <w:lang w:val="de-DE" w:eastAsia="de-AT"/>
        </w:rPr>
        <w:t>Für die Beförderung eines Hundes ist der im Tarif festgelegte Fahrpreis zu bezahlen, auch wenn dieser in einem Hundebuggy befördert wird. Nur kleine Hunde, die vom Fahrgast getragen oder auf dem Schoß gehalten werden, sowie Assistenzhunde von Menschen mit Behinderung werden unentgeltlich befördert.</w:t>
      </w:r>
    </w:p>
    <w:p w14:paraId="6A697CFC" w14:textId="77777777" w:rsidR="00267099" w:rsidRPr="00267099" w:rsidRDefault="00267099" w:rsidP="00267099">
      <w:pPr>
        <w:pStyle w:val="Listenabsatz"/>
        <w:tabs>
          <w:tab w:val="left" w:pos="709"/>
        </w:tabs>
        <w:spacing w:after="0" w:line="300" w:lineRule="exact"/>
        <w:ind w:left="709"/>
        <w:contextualSpacing w:val="0"/>
        <w:jc w:val="both"/>
        <w:rPr>
          <w:rFonts w:ascii="Arial" w:eastAsia="Times New Roman" w:hAnsi="Arial" w:cs="Arial"/>
          <w:sz w:val="20"/>
          <w:szCs w:val="20"/>
          <w:lang w:val="de-DE" w:eastAsia="de-AT"/>
        </w:rPr>
      </w:pPr>
      <w:r w:rsidRPr="00267099">
        <w:rPr>
          <w:rFonts w:ascii="Arial" w:eastAsia="Times New Roman" w:hAnsi="Arial" w:cs="Arial"/>
          <w:sz w:val="20"/>
          <w:szCs w:val="20"/>
          <w:lang w:val="de-DE" w:eastAsia="de-AT"/>
        </w:rPr>
        <w:t>Für die ordnungsgemäße Haltung und Sicherung des Hundes im Fahrzeug sowie im Haltestellenbereich ist der Hundehalter verantwortlich, eine Haftung der VBB gegenüber einem anderen Fahrgast für durch einen Hund verursachte Schäden ist ausgeschlossen.</w:t>
      </w:r>
    </w:p>
    <w:p w14:paraId="6BECACD5" w14:textId="77777777" w:rsidR="00267099" w:rsidRDefault="00267099" w:rsidP="00267099">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267099">
        <w:rPr>
          <w:rFonts w:ascii="Arial" w:eastAsia="Times New Roman" w:hAnsi="Arial" w:cs="Arial"/>
          <w:sz w:val="20"/>
          <w:szCs w:val="20"/>
          <w:lang w:val="de-DE" w:eastAsia="de-AT"/>
        </w:rPr>
        <w:t>Sonstige Kleintiere, sofern es sich nicht um gefährliche Tiere handelt, können ohne gesondertes Entgelt in dafür vorgesehenen Transportkörben, die am Boden abzustellen sind, mitgenommen werden.</w:t>
      </w:r>
    </w:p>
    <w:p w14:paraId="71AF46AF" w14:textId="77777777" w:rsidR="00267099" w:rsidRPr="00267099" w:rsidRDefault="00267099" w:rsidP="00267099">
      <w:pPr>
        <w:pStyle w:val="Listenabsatz"/>
        <w:tabs>
          <w:tab w:val="left" w:pos="709"/>
        </w:tabs>
        <w:spacing w:after="0" w:line="300" w:lineRule="exact"/>
        <w:ind w:left="709"/>
        <w:contextualSpacing w:val="0"/>
        <w:jc w:val="both"/>
        <w:rPr>
          <w:rFonts w:ascii="Arial" w:eastAsia="Times New Roman" w:hAnsi="Arial" w:cs="Arial"/>
          <w:sz w:val="20"/>
          <w:szCs w:val="20"/>
          <w:lang w:val="de-DE" w:eastAsia="de-AT"/>
        </w:rPr>
      </w:pPr>
    </w:p>
    <w:p w14:paraId="6C37A993" w14:textId="77777777" w:rsidR="005C0439" w:rsidRPr="00267099" w:rsidRDefault="00267099" w:rsidP="00B65283">
      <w:pPr>
        <w:pStyle w:val="Listenabsatz"/>
        <w:numPr>
          <w:ilvl w:val="0"/>
          <w:numId w:val="2"/>
        </w:numPr>
        <w:spacing w:after="0" w:line="300" w:lineRule="exact"/>
        <w:ind w:left="709" w:hanging="709"/>
        <w:contextualSpacing w:val="0"/>
        <w:jc w:val="both"/>
        <w:rPr>
          <w:rFonts w:ascii="Arial" w:eastAsia="Times New Roman" w:hAnsi="Arial" w:cs="Arial"/>
          <w:b/>
          <w:sz w:val="20"/>
          <w:szCs w:val="20"/>
          <w:lang w:eastAsia="de-AT"/>
        </w:rPr>
      </w:pPr>
      <w:r w:rsidRPr="00267099">
        <w:rPr>
          <w:rFonts w:ascii="Arial" w:eastAsia="Times New Roman" w:hAnsi="Arial" w:cs="Arial"/>
          <w:b/>
          <w:sz w:val="20"/>
          <w:szCs w:val="20"/>
          <w:lang w:val="de-DE" w:eastAsia="de-AT"/>
        </w:rPr>
        <w:t>Fundsachen</w:t>
      </w:r>
    </w:p>
    <w:p w14:paraId="2E714BF0" w14:textId="77777777" w:rsidR="00267099" w:rsidRPr="00267099" w:rsidRDefault="00267099" w:rsidP="00267099">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267099">
        <w:rPr>
          <w:rFonts w:ascii="Arial" w:eastAsia="Times New Roman" w:hAnsi="Arial" w:cs="Arial"/>
          <w:sz w:val="20"/>
          <w:szCs w:val="20"/>
          <w:lang w:val="de-DE" w:eastAsia="de-AT"/>
        </w:rPr>
        <w:t>Fundsachen sind unverzüglich beim Betriebspersonal abzuliefern. Lässt sich der Besitzer des Fundgegenstandes ohne erheblichen Aufwand vom Betriebspersonal ermitteln, so wird der Fundgegenstand sogleich an den Besitzer gegen schriftliche Übernahmebestätigung ausgehändigt.</w:t>
      </w:r>
    </w:p>
    <w:p w14:paraId="4B7B0071" w14:textId="4555C5F1" w:rsidR="00267099" w:rsidRPr="00267099" w:rsidRDefault="00267099" w:rsidP="00267099">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267099">
        <w:rPr>
          <w:rFonts w:ascii="Arial" w:eastAsia="Times New Roman" w:hAnsi="Arial" w:cs="Arial"/>
          <w:sz w:val="20"/>
          <w:szCs w:val="20"/>
          <w:lang w:val="de-DE" w:eastAsia="de-AT"/>
        </w:rPr>
        <w:t xml:space="preserve">Die dem Betriebspersonal übergebenen Fundgegenstände, die nicht sogleich an den Besitzer ausgehändigt werden können, werden binnen 24 Stunden (Samstag, Sonn- und Feiertag ausgenommen) beim Fundbüro der </w:t>
      </w:r>
      <w:r>
        <w:rPr>
          <w:rFonts w:ascii="Arial" w:eastAsia="Times New Roman" w:hAnsi="Arial" w:cs="Arial"/>
          <w:sz w:val="20"/>
          <w:szCs w:val="20"/>
          <w:lang w:val="de-DE" w:eastAsia="de-AT"/>
        </w:rPr>
        <w:t>VBB</w:t>
      </w:r>
      <w:r w:rsidR="009F4255">
        <w:rPr>
          <w:rFonts w:ascii="Arial" w:eastAsia="Times New Roman" w:hAnsi="Arial" w:cs="Arial"/>
          <w:sz w:val="20"/>
          <w:szCs w:val="20"/>
          <w:lang w:val="de-DE" w:eastAsia="de-AT"/>
        </w:rPr>
        <w:t>, Europastraße 1, 7540 Güssing</w:t>
      </w:r>
      <w:r w:rsidRPr="00267099">
        <w:rPr>
          <w:rFonts w:ascii="Arial" w:eastAsia="Times New Roman" w:hAnsi="Arial" w:cs="Arial"/>
          <w:sz w:val="20"/>
          <w:szCs w:val="20"/>
          <w:lang w:val="de-DE" w:eastAsia="de-AT"/>
        </w:rPr>
        <w:t xml:space="preserve">, </w:t>
      </w:r>
      <w:r w:rsidR="009F4255" w:rsidRPr="00267099">
        <w:rPr>
          <w:rFonts w:ascii="Arial" w:eastAsia="Times New Roman" w:hAnsi="Arial" w:cs="Arial"/>
          <w:sz w:val="20"/>
          <w:szCs w:val="20"/>
          <w:lang w:val="de-DE" w:eastAsia="de-AT"/>
        </w:rPr>
        <w:t>Tel</w:t>
      </w:r>
      <w:r w:rsidR="009F4255">
        <w:rPr>
          <w:rFonts w:ascii="Arial" w:eastAsia="Times New Roman" w:hAnsi="Arial" w:cs="Arial"/>
          <w:sz w:val="20"/>
          <w:szCs w:val="20"/>
          <w:lang w:val="de-DE" w:eastAsia="de-AT"/>
        </w:rPr>
        <w:t>.</w:t>
      </w:r>
      <w:r w:rsidR="009F4255" w:rsidRPr="00267099">
        <w:rPr>
          <w:rFonts w:ascii="Arial" w:eastAsia="Times New Roman" w:hAnsi="Arial" w:cs="Arial"/>
          <w:sz w:val="20"/>
          <w:szCs w:val="20"/>
          <w:lang w:val="de-DE" w:eastAsia="de-AT"/>
        </w:rPr>
        <w:t xml:space="preserve"> </w:t>
      </w:r>
      <w:r w:rsidR="009F4255" w:rsidRPr="009F4255">
        <w:rPr>
          <w:rFonts w:ascii="Arial" w:eastAsia="Times New Roman" w:hAnsi="Arial" w:cs="Arial"/>
          <w:sz w:val="20"/>
          <w:szCs w:val="20"/>
          <w:lang w:val="de-DE" w:eastAsia="de-AT"/>
        </w:rPr>
        <w:t>+43 800 500 805</w:t>
      </w:r>
      <w:r w:rsidRPr="00267099">
        <w:rPr>
          <w:rFonts w:ascii="Arial" w:eastAsia="Times New Roman" w:hAnsi="Arial" w:cs="Arial"/>
          <w:sz w:val="20"/>
          <w:szCs w:val="20"/>
          <w:lang w:val="de-DE" w:eastAsia="de-AT"/>
        </w:rPr>
        <w:t>, abgegeben</w:t>
      </w:r>
      <w:r w:rsidR="009A1EB9">
        <w:rPr>
          <w:rFonts w:ascii="Arial" w:eastAsia="Times New Roman" w:hAnsi="Arial" w:cs="Arial"/>
          <w:sz w:val="20"/>
          <w:szCs w:val="20"/>
          <w:lang w:val="de-DE" w:eastAsia="de-AT"/>
        </w:rPr>
        <w:t xml:space="preserve"> und können dort </w:t>
      </w:r>
      <w:r w:rsidR="00D5341E">
        <w:rPr>
          <w:rFonts w:ascii="Arial" w:eastAsia="Times New Roman" w:hAnsi="Arial" w:cs="Arial"/>
          <w:sz w:val="20"/>
          <w:szCs w:val="20"/>
          <w:lang w:val="de-DE" w:eastAsia="de-AT"/>
        </w:rPr>
        <w:t xml:space="preserve">nach telefonischer Vereinbarung </w:t>
      </w:r>
      <w:r w:rsidR="009A1EB9">
        <w:rPr>
          <w:rFonts w:ascii="Arial" w:eastAsia="Times New Roman" w:hAnsi="Arial" w:cs="Arial"/>
          <w:sz w:val="20"/>
          <w:szCs w:val="20"/>
          <w:lang w:val="de-DE" w:eastAsia="de-AT"/>
        </w:rPr>
        <w:t>abgeholt werden.</w:t>
      </w:r>
    </w:p>
    <w:p w14:paraId="48CCC91D" w14:textId="77777777" w:rsidR="00267099" w:rsidRDefault="00267099" w:rsidP="00267099">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267099">
        <w:rPr>
          <w:rFonts w:ascii="Arial" w:eastAsia="Times New Roman" w:hAnsi="Arial" w:cs="Arial"/>
          <w:sz w:val="20"/>
          <w:szCs w:val="20"/>
          <w:lang w:val="de-DE" w:eastAsia="de-AT"/>
        </w:rPr>
        <w:t>Die VBB übernehmen keine Haftung für in Fahrzeugen und Anlagen zurückgelassene, vergessene bzw. verlorene Gegenstände.</w:t>
      </w:r>
    </w:p>
    <w:p w14:paraId="734C441C" w14:textId="77777777" w:rsidR="00267099" w:rsidRPr="00267099" w:rsidRDefault="00267099" w:rsidP="00267099">
      <w:pPr>
        <w:pStyle w:val="Listenabsatz"/>
        <w:tabs>
          <w:tab w:val="left" w:pos="709"/>
        </w:tabs>
        <w:spacing w:after="0" w:line="300" w:lineRule="exact"/>
        <w:ind w:left="709"/>
        <w:contextualSpacing w:val="0"/>
        <w:jc w:val="both"/>
        <w:rPr>
          <w:rFonts w:ascii="Arial" w:eastAsia="Times New Roman" w:hAnsi="Arial" w:cs="Arial"/>
          <w:sz w:val="20"/>
          <w:szCs w:val="20"/>
          <w:lang w:val="de-DE" w:eastAsia="de-AT"/>
        </w:rPr>
      </w:pPr>
    </w:p>
    <w:p w14:paraId="4FDDD990" w14:textId="77777777" w:rsidR="00267099" w:rsidRPr="00267099" w:rsidRDefault="00267099" w:rsidP="00B65283">
      <w:pPr>
        <w:pStyle w:val="Listenabsatz"/>
        <w:numPr>
          <w:ilvl w:val="0"/>
          <w:numId w:val="2"/>
        </w:numPr>
        <w:spacing w:after="0" w:line="300" w:lineRule="exact"/>
        <w:ind w:left="709" w:hanging="709"/>
        <w:contextualSpacing w:val="0"/>
        <w:jc w:val="both"/>
        <w:rPr>
          <w:rFonts w:ascii="Arial" w:eastAsia="Times New Roman" w:hAnsi="Arial" w:cs="Arial"/>
          <w:b/>
          <w:sz w:val="20"/>
          <w:szCs w:val="20"/>
          <w:lang w:eastAsia="de-AT"/>
        </w:rPr>
      </w:pPr>
      <w:r>
        <w:rPr>
          <w:rFonts w:ascii="Arial" w:eastAsia="Times New Roman" w:hAnsi="Arial" w:cs="Arial"/>
          <w:b/>
          <w:sz w:val="20"/>
          <w:szCs w:val="20"/>
          <w:lang w:val="de-DE" w:eastAsia="de-AT"/>
        </w:rPr>
        <w:t>Ausschluss v</w:t>
      </w:r>
      <w:r w:rsidRPr="00267099">
        <w:rPr>
          <w:rFonts w:ascii="Arial" w:eastAsia="Times New Roman" w:hAnsi="Arial" w:cs="Arial"/>
          <w:b/>
          <w:sz w:val="20"/>
          <w:szCs w:val="20"/>
          <w:lang w:val="de-DE" w:eastAsia="de-AT"/>
        </w:rPr>
        <w:t>on Ersatzansprüchen</w:t>
      </w:r>
      <w:r w:rsidR="00CF705D">
        <w:rPr>
          <w:rFonts w:ascii="Arial" w:eastAsia="Times New Roman" w:hAnsi="Arial" w:cs="Arial"/>
          <w:b/>
          <w:sz w:val="20"/>
          <w:szCs w:val="20"/>
          <w:lang w:val="de-DE" w:eastAsia="de-AT"/>
        </w:rPr>
        <w:t>, Haftung</w:t>
      </w:r>
    </w:p>
    <w:p w14:paraId="0CF038AA" w14:textId="77777777" w:rsidR="00CF705D" w:rsidRDefault="00267099" w:rsidP="00267099">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267099">
        <w:rPr>
          <w:rFonts w:ascii="Arial" w:eastAsia="Times New Roman" w:hAnsi="Arial" w:cs="Arial"/>
          <w:sz w:val="20"/>
          <w:szCs w:val="20"/>
          <w:lang w:val="de-DE" w:eastAsia="de-AT"/>
        </w:rPr>
        <w:t>Abweichungen von Fahrplänen durch Verkehrsbehinderungen, Betriebsstörungen oder -unterbrechungen sowie Platzmange</w:t>
      </w:r>
      <w:r>
        <w:rPr>
          <w:rFonts w:ascii="Arial" w:eastAsia="Times New Roman" w:hAnsi="Arial" w:cs="Arial"/>
          <w:sz w:val="20"/>
          <w:szCs w:val="20"/>
          <w:lang w:val="de-DE" w:eastAsia="de-AT"/>
        </w:rPr>
        <w:t>l begründen keine Ersatzansprü</w:t>
      </w:r>
      <w:r w:rsidRPr="00267099">
        <w:rPr>
          <w:rFonts w:ascii="Arial" w:eastAsia="Times New Roman" w:hAnsi="Arial" w:cs="Arial"/>
          <w:sz w:val="20"/>
          <w:szCs w:val="20"/>
          <w:lang w:val="de-DE" w:eastAsia="de-AT"/>
        </w:rPr>
        <w:t>che. Es wird keine Gewähr für das Einhalten von Anschlüssen übernommen. Der Anspruch auf Beförderung gilt auch als erfüllt, wenn die VBB aus betrieblichen Gründen andere als im Fahrplan angegebene Fahrzeuge bereitstellt oder Umleitungsstrecken gefahren werden</w:t>
      </w:r>
      <w:r w:rsidR="004056E9">
        <w:rPr>
          <w:rFonts w:ascii="Arial" w:eastAsia="Times New Roman" w:hAnsi="Arial" w:cs="Arial"/>
          <w:sz w:val="20"/>
          <w:szCs w:val="20"/>
          <w:lang w:val="de-DE" w:eastAsia="de-AT"/>
        </w:rPr>
        <w:t>.</w:t>
      </w:r>
    </w:p>
    <w:p w14:paraId="76BA92F1" w14:textId="069788D8" w:rsidR="00CF705D" w:rsidRPr="00CF705D" w:rsidRDefault="00CF705D" w:rsidP="00CF705D">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CF705D">
        <w:rPr>
          <w:rFonts w:ascii="Arial" w:eastAsia="Times New Roman" w:hAnsi="Arial" w:cs="Arial"/>
          <w:sz w:val="20"/>
          <w:szCs w:val="20"/>
          <w:lang w:val="de-DE" w:eastAsia="de-AT"/>
        </w:rPr>
        <w:t xml:space="preserve">Handelt es sich beim Vertragspartner um einen Verbraucher, wird die Haftung </w:t>
      </w:r>
      <w:r w:rsidR="009A1EB9">
        <w:rPr>
          <w:rFonts w:ascii="Arial" w:eastAsia="Times New Roman" w:hAnsi="Arial" w:cs="Arial"/>
          <w:sz w:val="20"/>
          <w:szCs w:val="20"/>
          <w:lang w:val="de-DE" w:eastAsia="de-AT"/>
        </w:rPr>
        <w:t>der VBB</w:t>
      </w:r>
      <w:r w:rsidRPr="00CF705D">
        <w:rPr>
          <w:rFonts w:ascii="Arial" w:eastAsia="Times New Roman" w:hAnsi="Arial" w:cs="Arial"/>
          <w:sz w:val="20"/>
          <w:szCs w:val="20"/>
          <w:lang w:val="de-DE" w:eastAsia="de-AT"/>
        </w:rPr>
        <w:t xml:space="preserve"> für leichte Fahrlässigkeit, mit Ausnahme von Personenschäden, ausgeschlossen.</w:t>
      </w:r>
    </w:p>
    <w:p w14:paraId="6EA428CD" w14:textId="7E697538" w:rsidR="00CF705D" w:rsidRDefault="00CF705D" w:rsidP="00CF705D">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CF705D">
        <w:rPr>
          <w:rFonts w:ascii="Arial" w:eastAsia="Times New Roman" w:hAnsi="Arial" w:cs="Arial"/>
          <w:sz w:val="20"/>
          <w:szCs w:val="20"/>
          <w:lang w:val="de-DE" w:eastAsia="de-AT"/>
        </w:rPr>
        <w:t xml:space="preserve">Handelt es sich beim Vertragspartner um einen Unternehmer, wird die Haftung </w:t>
      </w:r>
      <w:r w:rsidR="009A1EB9">
        <w:rPr>
          <w:rFonts w:ascii="Arial" w:eastAsia="Times New Roman" w:hAnsi="Arial" w:cs="Arial"/>
          <w:sz w:val="20"/>
          <w:szCs w:val="20"/>
          <w:lang w:val="de-DE" w:eastAsia="de-AT"/>
        </w:rPr>
        <w:t>der VBB</w:t>
      </w:r>
      <w:r w:rsidRPr="00CF705D">
        <w:rPr>
          <w:rFonts w:ascii="Arial" w:eastAsia="Times New Roman" w:hAnsi="Arial" w:cs="Arial"/>
          <w:sz w:val="20"/>
          <w:szCs w:val="20"/>
          <w:lang w:val="de-DE" w:eastAsia="de-AT"/>
        </w:rPr>
        <w:t xml:space="preserve"> für leichte und grobe Fahrlässigkeit ausgeschlossen. </w:t>
      </w:r>
    </w:p>
    <w:p w14:paraId="2ABE270D" w14:textId="77777777" w:rsidR="00CF705D" w:rsidRPr="00CF705D" w:rsidRDefault="00CF705D" w:rsidP="00CF705D">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CF705D">
        <w:rPr>
          <w:rFonts w:ascii="Arial" w:eastAsia="Times New Roman" w:hAnsi="Arial" w:cs="Arial"/>
          <w:sz w:val="20"/>
          <w:szCs w:val="20"/>
          <w:lang w:val="de-DE" w:eastAsia="de-AT"/>
        </w:rPr>
        <w:lastRenderedPageBreak/>
        <w:t>Die Haftung verjährt in 6 Monaten ab Kenntnis von Schaden und Schädiger.</w:t>
      </w:r>
    </w:p>
    <w:p w14:paraId="5BECEAD3" w14:textId="0CE7D8F2" w:rsidR="00CF705D" w:rsidRPr="00CF705D" w:rsidRDefault="00CF705D" w:rsidP="00CF705D">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CF705D">
        <w:rPr>
          <w:rFonts w:ascii="Arial" w:eastAsia="Times New Roman" w:hAnsi="Arial" w:cs="Arial"/>
          <w:sz w:val="20"/>
          <w:szCs w:val="20"/>
          <w:lang w:val="de-DE" w:eastAsia="de-AT"/>
        </w:rPr>
        <w:t>Für mittelbare Schäden, entgangenen Gewinn, Zinsverluste, unterbliebene Einsparungen, Folge- und Vermögensschäden, Schäden aus Ansprüchen Dritter sowie für den Verlust von Daten und Programmen und deren Wiederherstellung haftet VBB nicht.</w:t>
      </w:r>
      <w:r w:rsidR="00EC711B">
        <w:rPr>
          <w:rFonts w:ascii="Arial" w:eastAsia="Times New Roman" w:hAnsi="Arial" w:cs="Arial"/>
          <w:sz w:val="20"/>
          <w:szCs w:val="20"/>
          <w:lang w:val="de-DE" w:eastAsia="de-AT"/>
        </w:rPr>
        <w:t xml:space="preserve"> (siehe 13.7., 13.10.</w:t>
      </w:r>
      <w:r w:rsidR="00D32748">
        <w:rPr>
          <w:rFonts w:ascii="Arial" w:eastAsia="Times New Roman" w:hAnsi="Arial" w:cs="Arial"/>
          <w:sz w:val="20"/>
          <w:szCs w:val="20"/>
          <w:lang w:val="de-DE" w:eastAsia="de-AT"/>
        </w:rPr>
        <w:t xml:space="preserve"> sowie</w:t>
      </w:r>
      <w:r w:rsidR="00EC711B">
        <w:rPr>
          <w:rFonts w:ascii="Arial" w:eastAsia="Times New Roman" w:hAnsi="Arial" w:cs="Arial"/>
          <w:sz w:val="20"/>
          <w:szCs w:val="20"/>
          <w:lang w:val="de-DE" w:eastAsia="de-AT"/>
        </w:rPr>
        <w:t xml:space="preserve"> 14.2.)</w:t>
      </w:r>
    </w:p>
    <w:p w14:paraId="2AF976F9" w14:textId="07E6E6D9" w:rsidR="00CF705D" w:rsidRPr="00CF705D" w:rsidRDefault="00CF705D" w:rsidP="00CF705D">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CF705D">
        <w:rPr>
          <w:rFonts w:ascii="Arial" w:eastAsia="Times New Roman" w:hAnsi="Arial" w:cs="Arial"/>
          <w:sz w:val="20"/>
          <w:szCs w:val="20"/>
          <w:lang w:val="de-DE" w:eastAsia="de-AT"/>
        </w:rPr>
        <w:t xml:space="preserve">Die VBB übernimmt keine Haftung für den Verlust von persönlichen Gegenständen der </w:t>
      </w:r>
      <w:r w:rsidR="00892774">
        <w:rPr>
          <w:rFonts w:ascii="Arial" w:eastAsia="Times New Roman" w:hAnsi="Arial" w:cs="Arial"/>
          <w:sz w:val="20"/>
          <w:szCs w:val="20"/>
          <w:lang w:val="de-DE" w:eastAsia="de-AT"/>
        </w:rPr>
        <w:t>Fahrgäste</w:t>
      </w:r>
      <w:r w:rsidR="00892774" w:rsidRPr="00CF705D">
        <w:rPr>
          <w:rFonts w:ascii="Arial" w:eastAsia="Times New Roman" w:hAnsi="Arial" w:cs="Arial"/>
          <w:sz w:val="20"/>
          <w:szCs w:val="20"/>
          <w:lang w:val="de-DE" w:eastAsia="de-AT"/>
        </w:rPr>
        <w:t xml:space="preserve"> </w:t>
      </w:r>
      <w:r w:rsidRPr="00CF705D">
        <w:rPr>
          <w:rFonts w:ascii="Arial" w:eastAsia="Times New Roman" w:hAnsi="Arial" w:cs="Arial"/>
          <w:sz w:val="20"/>
          <w:szCs w:val="20"/>
          <w:lang w:val="de-DE" w:eastAsia="de-AT"/>
        </w:rPr>
        <w:t>während der Beförderung</w:t>
      </w:r>
      <w:r w:rsidR="00EC711B">
        <w:rPr>
          <w:rFonts w:ascii="Arial" w:eastAsia="Times New Roman" w:hAnsi="Arial" w:cs="Arial"/>
          <w:sz w:val="20"/>
          <w:szCs w:val="20"/>
          <w:lang w:val="de-DE" w:eastAsia="de-AT"/>
        </w:rPr>
        <w:t xml:space="preserve"> (siehe 13.10. sowie 15.3.)</w:t>
      </w:r>
      <w:r w:rsidRPr="00CF705D">
        <w:rPr>
          <w:rFonts w:ascii="Arial" w:eastAsia="Times New Roman" w:hAnsi="Arial" w:cs="Arial"/>
          <w:sz w:val="20"/>
          <w:szCs w:val="20"/>
          <w:lang w:val="de-DE" w:eastAsia="de-AT"/>
        </w:rPr>
        <w:t>.</w:t>
      </w:r>
    </w:p>
    <w:p w14:paraId="3F55EB86" w14:textId="612D6B24" w:rsidR="00CF705D" w:rsidRPr="00CF705D" w:rsidRDefault="00CF705D" w:rsidP="00CF705D">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Pr>
          <w:rFonts w:ascii="Arial" w:eastAsia="Times New Roman" w:hAnsi="Arial" w:cs="Arial"/>
          <w:sz w:val="20"/>
          <w:szCs w:val="20"/>
          <w:lang w:val="de-DE" w:eastAsia="de-AT"/>
        </w:rPr>
        <w:t xml:space="preserve">Der </w:t>
      </w:r>
      <w:r w:rsidR="00892774">
        <w:rPr>
          <w:rFonts w:ascii="Arial" w:eastAsia="Times New Roman" w:hAnsi="Arial" w:cs="Arial"/>
          <w:sz w:val="20"/>
          <w:szCs w:val="20"/>
          <w:lang w:val="de-DE" w:eastAsia="de-AT"/>
        </w:rPr>
        <w:t xml:space="preserve">Fahrgast </w:t>
      </w:r>
      <w:r>
        <w:rPr>
          <w:rFonts w:ascii="Arial" w:eastAsia="Times New Roman" w:hAnsi="Arial" w:cs="Arial"/>
          <w:sz w:val="20"/>
          <w:szCs w:val="20"/>
          <w:lang w:val="de-DE" w:eastAsia="de-AT"/>
        </w:rPr>
        <w:t xml:space="preserve">haftet der VBB </w:t>
      </w:r>
      <w:r w:rsidRPr="00CF705D">
        <w:rPr>
          <w:rFonts w:ascii="Arial" w:eastAsia="Times New Roman" w:hAnsi="Arial" w:cs="Arial"/>
          <w:sz w:val="20"/>
          <w:szCs w:val="20"/>
          <w:lang w:val="de-DE" w:eastAsia="de-AT"/>
        </w:rPr>
        <w:t xml:space="preserve">gegenüber für jeden Schaden, den er verursacht (inkl. Verdienstentgang). Insbesondere ist der </w:t>
      </w:r>
      <w:r w:rsidR="00892774">
        <w:rPr>
          <w:rFonts w:ascii="Arial" w:eastAsia="Times New Roman" w:hAnsi="Arial" w:cs="Arial"/>
          <w:sz w:val="20"/>
          <w:szCs w:val="20"/>
          <w:lang w:val="de-DE" w:eastAsia="de-AT"/>
        </w:rPr>
        <w:t>Fahrgast</w:t>
      </w:r>
      <w:r w:rsidR="00892774" w:rsidRPr="00CF705D">
        <w:rPr>
          <w:rFonts w:ascii="Arial" w:eastAsia="Times New Roman" w:hAnsi="Arial" w:cs="Arial"/>
          <w:sz w:val="20"/>
          <w:szCs w:val="20"/>
          <w:lang w:val="de-DE" w:eastAsia="de-AT"/>
        </w:rPr>
        <w:t xml:space="preserve"> </w:t>
      </w:r>
      <w:r w:rsidRPr="00CF705D">
        <w:rPr>
          <w:rFonts w:ascii="Arial" w:eastAsia="Times New Roman" w:hAnsi="Arial" w:cs="Arial"/>
          <w:sz w:val="20"/>
          <w:szCs w:val="20"/>
          <w:lang w:val="de-DE" w:eastAsia="de-AT"/>
        </w:rPr>
        <w:t>verpflichtet alle Kosten zu ersetzen, die d</w:t>
      </w:r>
      <w:r>
        <w:rPr>
          <w:rFonts w:ascii="Arial" w:eastAsia="Times New Roman" w:hAnsi="Arial" w:cs="Arial"/>
          <w:sz w:val="20"/>
          <w:szCs w:val="20"/>
          <w:lang w:val="de-DE" w:eastAsia="de-AT"/>
        </w:rPr>
        <w:t>er VBB</w:t>
      </w:r>
      <w:r w:rsidRPr="00CF705D">
        <w:rPr>
          <w:rFonts w:ascii="Arial" w:eastAsia="Times New Roman" w:hAnsi="Arial" w:cs="Arial"/>
          <w:sz w:val="20"/>
          <w:szCs w:val="20"/>
          <w:lang w:val="de-DE" w:eastAsia="de-AT"/>
        </w:rPr>
        <w:t xml:space="preserve"> durch Verunreinigungen durch den</w:t>
      </w:r>
      <w:r w:rsidR="00892774">
        <w:rPr>
          <w:rFonts w:ascii="Arial" w:eastAsia="Times New Roman" w:hAnsi="Arial" w:cs="Arial"/>
          <w:sz w:val="20"/>
          <w:szCs w:val="20"/>
          <w:lang w:val="de-DE" w:eastAsia="de-AT"/>
        </w:rPr>
        <w:t xml:space="preserve"> Fahrgast</w:t>
      </w:r>
      <w:r w:rsidRPr="00CF705D">
        <w:rPr>
          <w:rFonts w:ascii="Arial" w:eastAsia="Times New Roman" w:hAnsi="Arial" w:cs="Arial"/>
          <w:sz w:val="20"/>
          <w:szCs w:val="20"/>
          <w:lang w:val="de-DE" w:eastAsia="de-AT"/>
        </w:rPr>
        <w:t xml:space="preserve"> entstanden sind.</w:t>
      </w:r>
    </w:p>
    <w:p w14:paraId="5E394EF1" w14:textId="21106B92" w:rsidR="004056E9" w:rsidRPr="00CF705D" w:rsidRDefault="00CF705D" w:rsidP="00CF705D">
      <w:pPr>
        <w:pStyle w:val="Listenabsatz"/>
        <w:numPr>
          <w:ilvl w:val="1"/>
          <w:numId w:val="2"/>
        </w:numPr>
        <w:tabs>
          <w:tab w:val="left" w:pos="709"/>
        </w:tabs>
        <w:spacing w:after="0" w:line="300" w:lineRule="exact"/>
        <w:ind w:left="709" w:hanging="709"/>
        <w:contextualSpacing w:val="0"/>
        <w:jc w:val="both"/>
        <w:rPr>
          <w:rFonts w:ascii="Arial" w:eastAsia="Times New Roman" w:hAnsi="Arial" w:cs="Arial"/>
          <w:sz w:val="20"/>
          <w:szCs w:val="20"/>
          <w:lang w:val="de-DE" w:eastAsia="de-AT"/>
        </w:rPr>
      </w:pPr>
      <w:r w:rsidRPr="00CF705D">
        <w:rPr>
          <w:rFonts w:ascii="Arial" w:eastAsia="Times New Roman" w:hAnsi="Arial" w:cs="Arial"/>
          <w:sz w:val="20"/>
          <w:szCs w:val="20"/>
          <w:lang w:val="de-DE" w:eastAsia="de-AT"/>
        </w:rPr>
        <w:t>Angaben über Warte- oder Ankunftszeiten sind unverbindlich. Für allfäll</w:t>
      </w:r>
      <w:r w:rsidR="00673E2A">
        <w:rPr>
          <w:rFonts w:ascii="Arial" w:eastAsia="Times New Roman" w:hAnsi="Arial" w:cs="Arial"/>
          <w:sz w:val="20"/>
          <w:szCs w:val="20"/>
          <w:lang w:val="de-DE" w:eastAsia="de-AT"/>
        </w:rPr>
        <w:t xml:space="preserve">ige Verspätungen durch die VBB </w:t>
      </w:r>
      <w:r w:rsidRPr="00CF705D">
        <w:rPr>
          <w:rFonts w:ascii="Arial" w:eastAsia="Times New Roman" w:hAnsi="Arial" w:cs="Arial"/>
          <w:sz w:val="20"/>
          <w:szCs w:val="20"/>
          <w:lang w:val="de-DE" w:eastAsia="de-AT"/>
        </w:rPr>
        <w:t>wird keine Haftung übernommen.</w:t>
      </w:r>
    </w:p>
    <w:sectPr w:rsidR="004056E9" w:rsidRPr="00CF705D" w:rsidSect="008074B7">
      <w:headerReference w:type="default" r:id="rId8"/>
      <w:footerReference w:type="default" r:id="rId9"/>
      <w:pgSz w:w="11906" w:h="16838"/>
      <w:pgMar w:top="1714" w:right="1417" w:bottom="1560"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D7AA2" w14:textId="77777777" w:rsidR="00A245EB" w:rsidRDefault="00A245EB" w:rsidP="0014784B">
      <w:pPr>
        <w:spacing w:after="0" w:line="240" w:lineRule="auto"/>
      </w:pPr>
      <w:r>
        <w:separator/>
      </w:r>
    </w:p>
  </w:endnote>
  <w:endnote w:type="continuationSeparator" w:id="0">
    <w:p w14:paraId="598E4FE2" w14:textId="77777777" w:rsidR="00A245EB" w:rsidRDefault="00A245EB" w:rsidP="0014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7714795"/>
      <w:docPartObj>
        <w:docPartGallery w:val="Page Numbers (Bottom of Page)"/>
        <w:docPartUnique/>
      </w:docPartObj>
    </w:sdtPr>
    <w:sdtEndPr/>
    <w:sdtContent>
      <w:sdt>
        <w:sdtPr>
          <w:rPr>
            <w:rFonts w:ascii="Arial" w:hAnsi="Arial" w:cs="Arial"/>
            <w:sz w:val="16"/>
            <w:szCs w:val="16"/>
          </w:rPr>
          <w:id w:val="1021177275"/>
          <w:docPartObj>
            <w:docPartGallery w:val="Page Numbers (Top of Page)"/>
            <w:docPartUnique/>
          </w:docPartObj>
        </w:sdtPr>
        <w:sdtEndPr/>
        <w:sdtContent>
          <w:p w14:paraId="071B8DEE" w14:textId="6A6B9896" w:rsidR="00EC00AA" w:rsidRPr="008074B7" w:rsidRDefault="00267099" w:rsidP="008074B7">
            <w:pPr>
              <w:pStyle w:val="Fuzeile"/>
              <w:jc w:val="both"/>
              <w:rPr>
                <w:rFonts w:ascii="Arial" w:hAnsi="Arial" w:cs="Arial"/>
                <w:sz w:val="16"/>
                <w:szCs w:val="16"/>
              </w:rPr>
            </w:pPr>
            <w:r>
              <w:rPr>
                <w:rFonts w:ascii="Arial" w:hAnsi="Arial" w:cs="Arial"/>
                <w:sz w:val="16"/>
                <w:szCs w:val="16"/>
              </w:rPr>
              <w:t>AB</w:t>
            </w:r>
            <w:r w:rsidR="00B53ACF">
              <w:rPr>
                <w:rFonts w:ascii="Arial" w:hAnsi="Arial" w:cs="Arial"/>
                <w:sz w:val="16"/>
                <w:szCs w:val="16"/>
              </w:rPr>
              <w:t xml:space="preserve">B </w:t>
            </w:r>
            <w:r w:rsidR="00F55160">
              <w:rPr>
                <w:rFonts w:ascii="Arial" w:hAnsi="Arial" w:cs="Arial"/>
                <w:sz w:val="16"/>
                <w:szCs w:val="16"/>
              </w:rPr>
              <w:t>Linienverkehr</w:t>
            </w:r>
            <w:r w:rsidR="00B53ACF">
              <w:rPr>
                <w:rFonts w:ascii="Arial" w:hAnsi="Arial" w:cs="Arial"/>
                <w:sz w:val="16"/>
                <w:szCs w:val="16"/>
              </w:rPr>
              <w:t xml:space="preserve"> </w:t>
            </w:r>
            <w:r w:rsidR="008074B7">
              <w:rPr>
                <w:rFonts w:ascii="Arial" w:hAnsi="Arial" w:cs="Arial"/>
                <w:sz w:val="16"/>
                <w:szCs w:val="16"/>
              </w:rPr>
              <w:t xml:space="preserve"> </w:t>
            </w:r>
            <w:r w:rsidR="008074B7">
              <w:rPr>
                <w:rFonts w:ascii="Arial" w:hAnsi="Arial" w:cs="Arial"/>
                <w:sz w:val="16"/>
                <w:szCs w:val="16"/>
              </w:rPr>
              <w:tab/>
            </w:r>
            <w:r w:rsidR="008074B7">
              <w:rPr>
                <w:rFonts w:ascii="Arial" w:hAnsi="Arial" w:cs="Arial"/>
                <w:sz w:val="16"/>
                <w:szCs w:val="16"/>
              </w:rPr>
              <w:tab/>
            </w:r>
            <w:r w:rsidR="00EC00AA" w:rsidRPr="008074B7">
              <w:rPr>
                <w:rFonts w:ascii="Arial" w:hAnsi="Arial" w:cs="Arial"/>
                <w:sz w:val="16"/>
                <w:szCs w:val="16"/>
              </w:rPr>
              <w:t xml:space="preserve">Seite </w:t>
            </w:r>
            <w:r w:rsidR="00EC00AA" w:rsidRPr="008074B7">
              <w:rPr>
                <w:rFonts w:ascii="Arial" w:hAnsi="Arial" w:cs="Arial"/>
                <w:sz w:val="16"/>
                <w:szCs w:val="16"/>
              </w:rPr>
              <w:fldChar w:fldCharType="begin"/>
            </w:r>
            <w:r w:rsidR="00EC00AA" w:rsidRPr="008074B7">
              <w:rPr>
                <w:rFonts w:ascii="Arial" w:hAnsi="Arial" w:cs="Arial"/>
                <w:sz w:val="16"/>
                <w:szCs w:val="16"/>
              </w:rPr>
              <w:instrText>PAGE</w:instrText>
            </w:r>
            <w:r w:rsidR="00EC00AA" w:rsidRPr="008074B7">
              <w:rPr>
                <w:rFonts w:ascii="Arial" w:hAnsi="Arial" w:cs="Arial"/>
                <w:sz w:val="16"/>
                <w:szCs w:val="16"/>
              </w:rPr>
              <w:fldChar w:fldCharType="separate"/>
            </w:r>
            <w:r w:rsidR="00C01CDF">
              <w:rPr>
                <w:rFonts w:ascii="Arial" w:hAnsi="Arial" w:cs="Arial"/>
                <w:noProof/>
                <w:sz w:val="16"/>
                <w:szCs w:val="16"/>
              </w:rPr>
              <w:t>7</w:t>
            </w:r>
            <w:r w:rsidR="00EC00AA" w:rsidRPr="008074B7">
              <w:rPr>
                <w:rFonts w:ascii="Arial" w:hAnsi="Arial" w:cs="Arial"/>
                <w:sz w:val="16"/>
                <w:szCs w:val="16"/>
              </w:rPr>
              <w:fldChar w:fldCharType="end"/>
            </w:r>
            <w:r w:rsidR="00EC00AA" w:rsidRPr="008074B7">
              <w:rPr>
                <w:rFonts w:ascii="Arial" w:hAnsi="Arial" w:cs="Arial"/>
                <w:sz w:val="16"/>
                <w:szCs w:val="16"/>
              </w:rPr>
              <w:t xml:space="preserve"> von </w:t>
            </w:r>
            <w:r w:rsidR="00EC00AA" w:rsidRPr="008074B7">
              <w:rPr>
                <w:rFonts w:ascii="Arial" w:hAnsi="Arial" w:cs="Arial"/>
                <w:sz w:val="16"/>
                <w:szCs w:val="16"/>
              </w:rPr>
              <w:fldChar w:fldCharType="begin"/>
            </w:r>
            <w:r w:rsidR="00EC00AA" w:rsidRPr="008074B7">
              <w:rPr>
                <w:rFonts w:ascii="Arial" w:hAnsi="Arial" w:cs="Arial"/>
                <w:sz w:val="16"/>
                <w:szCs w:val="16"/>
              </w:rPr>
              <w:instrText>NUMPAGES</w:instrText>
            </w:r>
            <w:r w:rsidR="00EC00AA" w:rsidRPr="008074B7">
              <w:rPr>
                <w:rFonts w:ascii="Arial" w:hAnsi="Arial" w:cs="Arial"/>
                <w:sz w:val="16"/>
                <w:szCs w:val="16"/>
              </w:rPr>
              <w:fldChar w:fldCharType="separate"/>
            </w:r>
            <w:r w:rsidR="00C01CDF">
              <w:rPr>
                <w:rFonts w:ascii="Arial" w:hAnsi="Arial" w:cs="Arial"/>
                <w:noProof/>
                <w:sz w:val="16"/>
                <w:szCs w:val="16"/>
              </w:rPr>
              <w:t>8</w:t>
            </w:r>
            <w:r w:rsidR="00EC00AA" w:rsidRPr="008074B7">
              <w:rPr>
                <w:rFonts w:ascii="Arial" w:hAnsi="Arial" w:cs="Arial"/>
                <w:sz w:val="16"/>
                <w:szCs w:val="16"/>
              </w:rPr>
              <w:fldChar w:fldCharType="end"/>
            </w:r>
          </w:p>
        </w:sdtContent>
      </w:sdt>
    </w:sdtContent>
  </w:sdt>
  <w:p w14:paraId="472095AA" w14:textId="77777777" w:rsidR="00EC00AA" w:rsidRDefault="00EC00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0CCE8" w14:textId="77777777" w:rsidR="00A245EB" w:rsidRDefault="00A245EB" w:rsidP="0014784B">
      <w:pPr>
        <w:spacing w:after="0" w:line="240" w:lineRule="auto"/>
      </w:pPr>
      <w:r>
        <w:separator/>
      </w:r>
    </w:p>
  </w:footnote>
  <w:footnote w:type="continuationSeparator" w:id="0">
    <w:p w14:paraId="7A5AC363" w14:textId="77777777" w:rsidR="00A245EB" w:rsidRDefault="00A245EB" w:rsidP="00147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CBF2" w14:textId="77777777" w:rsidR="008074B7" w:rsidRPr="008074B7" w:rsidRDefault="008074B7" w:rsidP="008074B7">
    <w:pPr>
      <w:pStyle w:val="Kopfzeile"/>
      <w:jc w:val="right"/>
      <w:rPr>
        <w:rFonts w:ascii="Arial" w:hAnsi="Arial" w:cs="Arial"/>
        <w:sz w:val="16"/>
        <w:szCs w:val="16"/>
      </w:rPr>
    </w:pPr>
    <w:r w:rsidRPr="008074B7">
      <w:rPr>
        <w:rFonts w:ascii="Arial" w:hAnsi="Arial" w:cs="Arial"/>
        <w:noProof/>
        <w:sz w:val="16"/>
        <w:szCs w:val="16"/>
        <w:lang w:val="de-DE" w:eastAsia="de-DE"/>
      </w:rPr>
      <w:drawing>
        <wp:inline distT="0" distB="0" distL="0" distR="0" wp14:anchorId="1F7A5AD8" wp14:editId="33FBCB5D">
          <wp:extent cx="1543050" cy="571500"/>
          <wp:effectExtent l="0" t="0" r="0" b="0"/>
          <wp:docPr id="2" name="Grafik 2" descr="C:\Users\ballok\AppData\Local\Microsoft\Windows\INetCache\Content.Word\Logo_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ballok\AppData\Local\Microsoft\Windows\INetCache\Content.Word\Logo_Brow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6A08"/>
    <w:multiLevelType w:val="multilevel"/>
    <w:tmpl w:val="BE10EFA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0D4495"/>
    <w:multiLevelType w:val="multilevel"/>
    <w:tmpl w:val="18F86C38"/>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6C664C"/>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E90D61"/>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99628D"/>
    <w:multiLevelType w:val="multilevel"/>
    <w:tmpl w:val="A0A0A2A8"/>
    <w:lvl w:ilvl="0">
      <w:start w:val="1"/>
      <w:numFmt w:val="decimal"/>
      <w:lvlText w:val="%1."/>
      <w:lvlJc w:val="left"/>
      <w:pPr>
        <w:ind w:left="360" w:hanging="360"/>
      </w:pPr>
      <w:rPr>
        <w:b/>
      </w:rPr>
    </w:lvl>
    <w:lvl w:ilvl="1">
      <w:start w:val="1"/>
      <w:numFmt w:val="lowerLetter"/>
      <w:lvlText w:val="%2)"/>
      <w:lvlJc w:val="left"/>
      <w:pPr>
        <w:ind w:left="79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E47BA2"/>
    <w:multiLevelType w:val="multilevel"/>
    <w:tmpl w:val="A0A0A2A8"/>
    <w:lvl w:ilvl="0">
      <w:start w:val="1"/>
      <w:numFmt w:val="decimal"/>
      <w:lvlText w:val="%1."/>
      <w:lvlJc w:val="left"/>
      <w:pPr>
        <w:ind w:left="360" w:hanging="360"/>
      </w:pPr>
      <w:rPr>
        <w:b/>
      </w:rPr>
    </w:lvl>
    <w:lvl w:ilvl="1">
      <w:start w:val="1"/>
      <w:numFmt w:val="lowerLetter"/>
      <w:lvlText w:val="%2)"/>
      <w:lvlJc w:val="left"/>
      <w:pPr>
        <w:ind w:left="79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A522CC"/>
    <w:multiLevelType w:val="multilevel"/>
    <w:tmpl w:val="A0A0A2A8"/>
    <w:lvl w:ilvl="0">
      <w:start w:val="1"/>
      <w:numFmt w:val="decimal"/>
      <w:lvlText w:val="%1."/>
      <w:lvlJc w:val="left"/>
      <w:pPr>
        <w:ind w:left="360" w:hanging="360"/>
      </w:pPr>
      <w:rPr>
        <w:b/>
      </w:rPr>
    </w:lvl>
    <w:lvl w:ilvl="1">
      <w:start w:val="1"/>
      <w:numFmt w:val="lowerLetter"/>
      <w:lvlText w:val="%2)"/>
      <w:lvlJc w:val="left"/>
      <w:pPr>
        <w:ind w:left="79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AC0FA1"/>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A617CF"/>
    <w:multiLevelType w:val="hybridMultilevel"/>
    <w:tmpl w:val="0E66BF76"/>
    <w:lvl w:ilvl="0" w:tplc="9BB2988A">
      <w:start w:val="1"/>
      <w:numFmt w:val="upperLetter"/>
      <w:lvlText w:val="%1."/>
      <w:lvlJc w:val="left"/>
      <w:pPr>
        <w:ind w:left="399" w:hanging="280"/>
      </w:pPr>
      <w:rPr>
        <w:rFonts w:ascii="Calibri" w:eastAsia="Calibri" w:hAnsi="Calibri" w:cs="Calibri" w:hint="default"/>
        <w:b/>
        <w:bCs/>
        <w:i w:val="0"/>
        <w:iCs w:val="0"/>
        <w:color w:val="231F20"/>
        <w:spacing w:val="0"/>
        <w:w w:val="78"/>
        <w:sz w:val="21"/>
        <w:szCs w:val="21"/>
        <w:lang w:val="de-DE" w:eastAsia="en-US" w:bidi="ar-SA"/>
      </w:rPr>
    </w:lvl>
    <w:lvl w:ilvl="1" w:tplc="5A4EB50E">
      <w:start w:val="1"/>
      <w:numFmt w:val="decimal"/>
      <w:lvlText w:val="%2."/>
      <w:lvlJc w:val="left"/>
      <w:pPr>
        <w:ind w:left="594" w:hanging="196"/>
      </w:pPr>
      <w:rPr>
        <w:rFonts w:ascii="Trebuchet MS" w:eastAsia="Trebuchet MS" w:hAnsi="Trebuchet MS" w:cs="Trebuchet MS" w:hint="default"/>
        <w:b w:val="0"/>
        <w:bCs w:val="0"/>
        <w:i w:val="0"/>
        <w:iCs w:val="0"/>
        <w:color w:val="231F20"/>
        <w:spacing w:val="-7"/>
        <w:w w:val="69"/>
        <w:sz w:val="18"/>
        <w:szCs w:val="18"/>
        <w:lang w:val="de-DE" w:eastAsia="en-US" w:bidi="ar-SA"/>
      </w:rPr>
    </w:lvl>
    <w:lvl w:ilvl="2" w:tplc="918C1808">
      <w:start w:val="1"/>
      <w:numFmt w:val="lowerLetter"/>
      <w:lvlText w:val="%3."/>
      <w:lvlJc w:val="left"/>
      <w:pPr>
        <w:ind w:left="762" w:hanging="168"/>
      </w:pPr>
      <w:rPr>
        <w:rFonts w:ascii="Trebuchet MS" w:eastAsia="Trebuchet MS" w:hAnsi="Trebuchet MS" w:cs="Trebuchet MS" w:hint="default"/>
        <w:b w:val="0"/>
        <w:bCs w:val="0"/>
        <w:i w:val="0"/>
        <w:iCs w:val="0"/>
        <w:color w:val="231F20"/>
        <w:spacing w:val="0"/>
        <w:w w:val="56"/>
        <w:sz w:val="18"/>
        <w:szCs w:val="18"/>
        <w:lang w:val="de-DE" w:eastAsia="en-US" w:bidi="ar-SA"/>
      </w:rPr>
    </w:lvl>
    <w:lvl w:ilvl="3" w:tplc="5C8AA2BC">
      <w:numFmt w:val="bullet"/>
      <w:lvlText w:val="•"/>
      <w:lvlJc w:val="left"/>
      <w:pPr>
        <w:ind w:left="615" w:hanging="168"/>
      </w:pPr>
      <w:rPr>
        <w:rFonts w:hint="default"/>
        <w:lang w:val="de-DE" w:eastAsia="en-US" w:bidi="ar-SA"/>
      </w:rPr>
    </w:lvl>
    <w:lvl w:ilvl="4" w:tplc="832CCF58">
      <w:numFmt w:val="bullet"/>
      <w:lvlText w:val="•"/>
      <w:lvlJc w:val="left"/>
      <w:pPr>
        <w:ind w:left="470" w:hanging="168"/>
      </w:pPr>
      <w:rPr>
        <w:rFonts w:hint="default"/>
        <w:lang w:val="de-DE" w:eastAsia="en-US" w:bidi="ar-SA"/>
      </w:rPr>
    </w:lvl>
    <w:lvl w:ilvl="5" w:tplc="06D8E964">
      <w:numFmt w:val="bullet"/>
      <w:lvlText w:val="•"/>
      <w:lvlJc w:val="left"/>
      <w:pPr>
        <w:ind w:left="325" w:hanging="168"/>
      </w:pPr>
      <w:rPr>
        <w:rFonts w:hint="default"/>
        <w:lang w:val="de-DE" w:eastAsia="en-US" w:bidi="ar-SA"/>
      </w:rPr>
    </w:lvl>
    <w:lvl w:ilvl="6" w:tplc="4CC0DB32">
      <w:numFmt w:val="bullet"/>
      <w:lvlText w:val="•"/>
      <w:lvlJc w:val="left"/>
      <w:pPr>
        <w:ind w:left="180" w:hanging="168"/>
      </w:pPr>
      <w:rPr>
        <w:rFonts w:hint="default"/>
        <w:lang w:val="de-DE" w:eastAsia="en-US" w:bidi="ar-SA"/>
      </w:rPr>
    </w:lvl>
    <w:lvl w:ilvl="7" w:tplc="A906E0B8">
      <w:numFmt w:val="bullet"/>
      <w:lvlText w:val="•"/>
      <w:lvlJc w:val="left"/>
      <w:pPr>
        <w:ind w:left="35" w:hanging="168"/>
      </w:pPr>
      <w:rPr>
        <w:rFonts w:hint="default"/>
        <w:lang w:val="de-DE" w:eastAsia="en-US" w:bidi="ar-SA"/>
      </w:rPr>
    </w:lvl>
    <w:lvl w:ilvl="8" w:tplc="75DA922A">
      <w:numFmt w:val="bullet"/>
      <w:lvlText w:val="•"/>
      <w:lvlJc w:val="left"/>
      <w:pPr>
        <w:ind w:left="-109" w:hanging="168"/>
      </w:pPr>
      <w:rPr>
        <w:rFonts w:hint="default"/>
        <w:lang w:val="de-DE" w:eastAsia="en-US" w:bidi="ar-SA"/>
      </w:rPr>
    </w:lvl>
  </w:abstractNum>
  <w:abstractNum w:abstractNumId="9" w15:restartNumberingAfterBreak="0">
    <w:nsid w:val="60FE3261"/>
    <w:multiLevelType w:val="multilevel"/>
    <w:tmpl w:val="44862FE0"/>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3C679AE"/>
    <w:multiLevelType w:val="multilevel"/>
    <w:tmpl w:val="A0A0A2A8"/>
    <w:lvl w:ilvl="0">
      <w:start w:val="1"/>
      <w:numFmt w:val="decimal"/>
      <w:lvlText w:val="%1."/>
      <w:lvlJc w:val="left"/>
      <w:pPr>
        <w:ind w:left="360" w:hanging="360"/>
      </w:pPr>
      <w:rPr>
        <w:b/>
      </w:rPr>
    </w:lvl>
    <w:lvl w:ilvl="1">
      <w:start w:val="1"/>
      <w:numFmt w:val="lowerLetter"/>
      <w:lvlText w:val="%2)"/>
      <w:lvlJc w:val="left"/>
      <w:pPr>
        <w:ind w:left="79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420EB4"/>
    <w:multiLevelType w:val="multilevel"/>
    <w:tmpl w:val="A9280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D0744"/>
    <w:multiLevelType w:val="multilevel"/>
    <w:tmpl w:val="B8FAD16C"/>
    <w:lvl w:ilvl="0">
      <w:start w:val="1"/>
      <w:numFmt w:val="upperLetter"/>
      <w:pStyle w:val="Teile"/>
      <w:lvlText w:val="%1."/>
      <w:lvlJc w:val="left"/>
      <w:pPr>
        <w:tabs>
          <w:tab w:val="num" w:pos="1065"/>
        </w:tabs>
        <w:ind w:left="1065" w:hanging="705"/>
      </w:pPr>
      <w:rPr>
        <w:rFonts w:ascii="Times New Roman" w:hAnsi="Times New Roman" w:cs="Times New Roman" w:hint="default"/>
        <w:b/>
        <w:u w:val="none"/>
      </w:rPr>
    </w:lvl>
    <w:lvl w:ilvl="1">
      <w:start w:val="1"/>
      <w:numFmt w:val="decimal"/>
      <w:pStyle w:val="Unterbschrift"/>
      <w:isLgl/>
      <w:lvlText w:val="%2."/>
      <w:lvlJc w:val="left"/>
      <w:pPr>
        <w:tabs>
          <w:tab w:val="num" w:pos="1065"/>
        </w:tabs>
        <w:ind w:left="1065" w:hanging="705"/>
      </w:pPr>
      <w:rPr>
        <w:rFonts w:ascii="Times New Roman" w:hAnsi="Times New Roman" w:cs="Times New Roman" w:hint="default"/>
        <w:b/>
        <w:i w:val="0"/>
      </w:rPr>
    </w:lvl>
    <w:lvl w:ilvl="2">
      <w:start w:val="1"/>
      <w:numFmt w:val="decimal"/>
      <w:pStyle w:val="Text"/>
      <w:isLgl/>
      <w:lvlText w:val="%2.%3"/>
      <w:lvlJc w:val="left"/>
      <w:pPr>
        <w:tabs>
          <w:tab w:val="num" w:pos="1080"/>
        </w:tabs>
        <w:ind w:left="1080" w:hanging="720"/>
      </w:pPr>
      <w:rPr>
        <w:rFonts w:hint="default"/>
        <w:b w:val="0"/>
      </w:rPr>
    </w:lvl>
    <w:lvl w:ilvl="3">
      <w:start w:val="1"/>
      <w:numFmt w:val="decimal"/>
      <w:isLgl/>
      <w:lvlText w:val="%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6BC0380"/>
    <w:multiLevelType w:val="multilevel"/>
    <w:tmpl w:val="A0A0A2A8"/>
    <w:lvl w:ilvl="0">
      <w:start w:val="1"/>
      <w:numFmt w:val="decimal"/>
      <w:lvlText w:val="%1."/>
      <w:lvlJc w:val="left"/>
      <w:pPr>
        <w:ind w:left="360" w:hanging="360"/>
      </w:pPr>
      <w:rPr>
        <w:b/>
      </w:rPr>
    </w:lvl>
    <w:lvl w:ilvl="1">
      <w:start w:val="1"/>
      <w:numFmt w:val="lowerLetter"/>
      <w:lvlText w:val="%2)"/>
      <w:lvlJc w:val="left"/>
      <w:pPr>
        <w:ind w:left="79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F904B0"/>
    <w:multiLevelType w:val="multilevel"/>
    <w:tmpl w:val="0C07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5" w15:restartNumberingAfterBreak="0">
    <w:nsid w:val="75D115A4"/>
    <w:multiLevelType w:val="hybridMultilevel"/>
    <w:tmpl w:val="407E8B28"/>
    <w:lvl w:ilvl="0" w:tplc="783E423A">
      <w:numFmt w:val="bullet"/>
      <w:lvlText w:val="-"/>
      <w:lvlJc w:val="left"/>
      <w:pPr>
        <w:ind w:left="1494" w:hanging="360"/>
      </w:pPr>
      <w:rPr>
        <w:rFonts w:ascii="Arial" w:eastAsia="Calibri"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6" w15:restartNumberingAfterBreak="0">
    <w:nsid w:val="76753515"/>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D1718E"/>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0C253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6259A7"/>
    <w:multiLevelType w:val="multilevel"/>
    <w:tmpl w:val="A0A0A2A8"/>
    <w:lvl w:ilvl="0">
      <w:start w:val="1"/>
      <w:numFmt w:val="decimal"/>
      <w:lvlText w:val="%1."/>
      <w:lvlJc w:val="left"/>
      <w:pPr>
        <w:ind w:left="360" w:hanging="360"/>
      </w:pPr>
      <w:rPr>
        <w:b/>
      </w:rPr>
    </w:lvl>
    <w:lvl w:ilvl="1">
      <w:start w:val="1"/>
      <w:numFmt w:val="lowerLetter"/>
      <w:lvlText w:val="%2)"/>
      <w:lvlJc w:val="left"/>
      <w:pPr>
        <w:ind w:left="79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
  </w:num>
  <w:num w:numId="3">
    <w:abstractNumId w:val="18"/>
  </w:num>
  <w:num w:numId="4">
    <w:abstractNumId w:val="17"/>
  </w:num>
  <w:num w:numId="5">
    <w:abstractNumId w:val="7"/>
  </w:num>
  <w:num w:numId="6">
    <w:abstractNumId w:val="16"/>
  </w:num>
  <w:num w:numId="7">
    <w:abstractNumId w:val="2"/>
  </w:num>
  <w:num w:numId="8">
    <w:abstractNumId w:val="3"/>
  </w:num>
  <w:num w:numId="9">
    <w:abstractNumId w:val="9"/>
  </w:num>
  <w:num w:numId="10">
    <w:abstractNumId w:val="12"/>
  </w:num>
  <w:num w:numId="11">
    <w:abstractNumId w:val="11"/>
  </w:num>
  <w:num w:numId="12">
    <w:abstractNumId w:val="0"/>
  </w:num>
  <w:num w:numId="13">
    <w:abstractNumId w:val="8"/>
  </w:num>
  <w:num w:numId="14">
    <w:abstractNumId w:val="10"/>
  </w:num>
  <w:num w:numId="15">
    <w:abstractNumId w:val="13"/>
  </w:num>
  <w:num w:numId="16">
    <w:abstractNumId w:val="15"/>
  </w:num>
  <w:num w:numId="17">
    <w:abstractNumId w:val="6"/>
  </w:num>
  <w:num w:numId="18">
    <w:abstractNumId w:val="5"/>
  </w:num>
  <w:num w:numId="19">
    <w:abstractNumId w:val="19"/>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90"/>
    <w:rsid w:val="00001B84"/>
    <w:rsid w:val="00010C7F"/>
    <w:rsid w:val="0003040E"/>
    <w:rsid w:val="000569A5"/>
    <w:rsid w:val="00060FBB"/>
    <w:rsid w:val="000762B6"/>
    <w:rsid w:val="00081078"/>
    <w:rsid w:val="00084301"/>
    <w:rsid w:val="000C0AEA"/>
    <w:rsid w:val="000C38B1"/>
    <w:rsid w:val="001006BD"/>
    <w:rsid w:val="00107BFE"/>
    <w:rsid w:val="00116BC0"/>
    <w:rsid w:val="00130980"/>
    <w:rsid w:val="0014784B"/>
    <w:rsid w:val="00182B3F"/>
    <w:rsid w:val="001C06A4"/>
    <w:rsid w:val="001F033C"/>
    <w:rsid w:val="0021119F"/>
    <w:rsid w:val="002563A0"/>
    <w:rsid w:val="00260CF6"/>
    <w:rsid w:val="00266C5D"/>
    <w:rsid w:val="00267099"/>
    <w:rsid w:val="0027586C"/>
    <w:rsid w:val="00284644"/>
    <w:rsid w:val="00294A10"/>
    <w:rsid w:val="002B651F"/>
    <w:rsid w:val="002C3D21"/>
    <w:rsid w:val="002F6E4E"/>
    <w:rsid w:val="00322DDC"/>
    <w:rsid w:val="00341BED"/>
    <w:rsid w:val="003460A8"/>
    <w:rsid w:val="003A7688"/>
    <w:rsid w:val="003C17BB"/>
    <w:rsid w:val="003F4278"/>
    <w:rsid w:val="003F7303"/>
    <w:rsid w:val="004056E9"/>
    <w:rsid w:val="00405907"/>
    <w:rsid w:val="004059B9"/>
    <w:rsid w:val="00416624"/>
    <w:rsid w:val="00436E69"/>
    <w:rsid w:val="004373C5"/>
    <w:rsid w:val="004540FB"/>
    <w:rsid w:val="00466EC7"/>
    <w:rsid w:val="004D4D95"/>
    <w:rsid w:val="00501BFD"/>
    <w:rsid w:val="00524217"/>
    <w:rsid w:val="005301A2"/>
    <w:rsid w:val="00530B56"/>
    <w:rsid w:val="0054389A"/>
    <w:rsid w:val="00547D7F"/>
    <w:rsid w:val="0056217A"/>
    <w:rsid w:val="005709C2"/>
    <w:rsid w:val="00580658"/>
    <w:rsid w:val="005A58CB"/>
    <w:rsid w:val="005B1734"/>
    <w:rsid w:val="005C0439"/>
    <w:rsid w:val="005D19C2"/>
    <w:rsid w:val="00604731"/>
    <w:rsid w:val="00610510"/>
    <w:rsid w:val="00650B5A"/>
    <w:rsid w:val="00654B5A"/>
    <w:rsid w:val="00656DEB"/>
    <w:rsid w:val="00673E2A"/>
    <w:rsid w:val="00686E63"/>
    <w:rsid w:val="0069272B"/>
    <w:rsid w:val="006C1190"/>
    <w:rsid w:val="006D6610"/>
    <w:rsid w:val="007132CC"/>
    <w:rsid w:val="00736244"/>
    <w:rsid w:val="007364FF"/>
    <w:rsid w:val="0074026F"/>
    <w:rsid w:val="007474D8"/>
    <w:rsid w:val="00747CB2"/>
    <w:rsid w:val="00760748"/>
    <w:rsid w:val="00776AAB"/>
    <w:rsid w:val="007D4293"/>
    <w:rsid w:val="007E572E"/>
    <w:rsid w:val="007E6DDB"/>
    <w:rsid w:val="00800E6B"/>
    <w:rsid w:val="008074B7"/>
    <w:rsid w:val="00813CB8"/>
    <w:rsid w:val="00823B0B"/>
    <w:rsid w:val="00826C33"/>
    <w:rsid w:val="00831491"/>
    <w:rsid w:val="0083554C"/>
    <w:rsid w:val="008553FB"/>
    <w:rsid w:val="00892774"/>
    <w:rsid w:val="008C4D91"/>
    <w:rsid w:val="008D0D40"/>
    <w:rsid w:val="008F5017"/>
    <w:rsid w:val="008F6C49"/>
    <w:rsid w:val="00906EDD"/>
    <w:rsid w:val="00930574"/>
    <w:rsid w:val="00993A90"/>
    <w:rsid w:val="009A1EB9"/>
    <w:rsid w:val="009A2823"/>
    <w:rsid w:val="009D4A1F"/>
    <w:rsid w:val="009D7785"/>
    <w:rsid w:val="009F4255"/>
    <w:rsid w:val="00A01A90"/>
    <w:rsid w:val="00A245EB"/>
    <w:rsid w:val="00A66FA2"/>
    <w:rsid w:val="00A72835"/>
    <w:rsid w:val="00A936E8"/>
    <w:rsid w:val="00AC63CC"/>
    <w:rsid w:val="00AD3EBD"/>
    <w:rsid w:val="00B334E4"/>
    <w:rsid w:val="00B53ACF"/>
    <w:rsid w:val="00B65283"/>
    <w:rsid w:val="00BB00F3"/>
    <w:rsid w:val="00BC5C4E"/>
    <w:rsid w:val="00BF57B9"/>
    <w:rsid w:val="00BF6642"/>
    <w:rsid w:val="00C00650"/>
    <w:rsid w:val="00C010B2"/>
    <w:rsid w:val="00C01CDF"/>
    <w:rsid w:val="00C053F8"/>
    <w:rsid w:val="00C403D1"/>
    <w:rsid w:val="00C61410"/>
    <w:rsid w:val="00C76E17"/>
    <w:rsid w:val="00C87360"/>
    <w:rsid w:val="00CA2EE8"/>
    <w:rsid w:val="00CB584A"/>
    <w:rsid w:val="00CB650C"/>
    <w:rsid w:val="00CC1C08"/>
    <w:rsid w:val="00CD7CFE"/>
    <w:rsid w:val="00CF705D"/>
    <w:rsid w:val="00D01A33"/>
    <w:rsid w:val="00D20CFA"/>
    <w:rsid w:val="00D23342"/>
    <w:rsid w:val="00D32748"/>
    <w:rsid w:val="00D5173D"/>
    <w:rsid w:val="00D5341E"/>
    <w:rsid w:val="00D60BB4"/>
    <w:rsid w:val="00D701A7"/>
    <w:rsid w:val="00D93CBD"/>
    <w:rsid w:val="00DA638E"/>
    <w:rsid w:val="00DC0D3A"/>
    <w:rsid w:val="00DC4DDE"/>
    <w:rsid w:val="00DD6BF2"/>
    <w:rsid w:val="00DE0A51"/>
    <w:rsid w:val="00DF27ED"/>
    <w:rsid w:val="00DF608E"/>
    <w:rsid w:val="00E2116F"/>
    <w:rsid w:val="00E356F4"/>
    <w:rsid w:val="00E43F07"/>
    <w:rsid w:val="00E45174"/>
    <w:rsid w:val="00E53E2F"/>
    <w:rsid w:val="00E85943"/>
    <w:rsid w:val="00E92B69"/>
    <w:rsid w:val="00EA5026"/>
    <w:rsid w:val="00EC00AA"/>
    <w:rsid w:val="00EC06C7"/>
    <w:rsid w:val="00EC711B"/>
    <w:rsid w:val="00EE63B3"/>
    <w:rsid w:val="00EF55D0"/>
    <w:rsid w:val="00F00598"/>
    <w:rsid w:val="00F21E55"/>
    <w:rsid w:val="00F46AC9"/>
    <w:rsid w:val="00F55160"/>
    <w:rsid w:val="00F93260"/>
    <w:rsid w:val="00F938D5"/>
    <w:rsid w:val="00FD10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4030F"/>
  <w15:docId w15:val="{055C9120-EEE8-42B2-9E05-C9DD20B8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2835"/>
  </w:style>
  <w:style w:type="paragraph" w:styleId="berschrift3">
    <w:name w:val="heading 3"/>
    <w:basedOn w:val="Standard"/>
    <w:link w:val="berschrift3Zchn"/>
    <w:uiPriority w:val="9"/>
    <w:qFormat/>
    <w:rsid w:val="006C119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1190"/>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6C119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6C1190"/>
    <w:pPr>
      <w:ind w:left="720"/>
      <w:contextualSpacing/>
    </w:pPr>
  </w:style>
  <w:style w:type="paragraph" w:styleId="Kopfzeile">
    <w:name w:val="header"/>
    <w:basedOn w:val="Standard"/>
    <w:link w:val="KopfzeileZchn"/>
    <w:uiPriority w:val="99"/>
    <w:unhideWhenUsed/>
    <w:rsid w:val="001478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784B"/>
  </w:style>
  <w:style w:type="paragraph" w:styleId="Fuzeile">
    <w:name w:val="footer"/>
    <w:basedOn w:val="Standard"/>
    <w:link w:val="FuzeileZchn"/>
    <w:uiPriority w:val="99"/>
    <w:unhideWhenUsed/>
    <w:rsid w:val="001478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784B"/>
  </w:style>
  <w:style w:type="table" w:styleId="Tabellenraster">
    <w:name w:val="Table Grid"/>
    <w:basedOn w:val="NormaleTabelle"/>
    <w:uiPriority w:val="59"/>
    <w:rsid w:val="00256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ile">
    <w:name w:val="Teile"/>
    <w:basedOn w:val="Kopfzeile"/>
    <w:qFormat/>
    <w:rsid w:val="00116BC0"/>
    <w:pPr>
      <w:numPr>
        <w:numId w:val="10"/>
      </w:numPr>
      <w:tabs>
        <w:tab w:val="clear" w:pos="4536"/>
        <w:tab w:val="clear" w:pos="9072"/>
      </w:tabs>
      <w:spacing w:after="120"/>
      <w:jc w:val="both"/>
      <w:outlineLvl w:val="0"/>
    </w:pPr>
    <w:rPr>
      <w:rFonts w:ascii="Times New Roman" w:eastAsia="Times New Roman" w:hAnsi="Times New Roman" w:cs="Times New Roman"/>
      <w:b/>
      <w:sz w:val="18"/>
      <w:szCs w:val="18"/>
      <w:u w:val="single"/>
      <w:lang w:val="de-DE" w:eastAsia="de-DE"/>
    </w:rPr>
  </w:style>
  <w:style w:type="paragraph" w:customStyle="1" w:styleId="Text">
    <w:name w:val="Text"/>
    <w:basedOn w:val="Kopfzeile"/>
    <w:qFormat/>
    <w:rsid w:val="00116BC0"/>
    <w:pPr>
      <w:widowControl w:val="0"/>
      <w:numPr>
        <w:ilvl w:val="2"/>
        <w:numId w:val="10"/>
      </w:numPr>
      <w:tabs>
        <w:tab w:val="clear" w:pos="1080"/>
        <w:tab w:val="clear" w:pos="4536"/>
        <w:tab w:val="clear" w:pos="9072"/>
        <w:tab w:val="num" w:pos="567"/>
      </w:tabs>
      <w:spacing w:after="120"/>
      <w:ind w:left="567" w:hanging="567"/>
      <w:jc w:val="both"/>
      <w:outlineLvl w:val="0"/>
    </w:pPr>
    <w:rPr>
      <w:rFonts w:ascii="Times New Roman" w:eastAsia="Times New Roman" w:hAnsi="Times New Roman" w:cs="Times New Roman"/>
      <w:sz w:val="18"/>
      <w:szCs w:val="18"/>
      <w:lang w:val="de-DE" w:eastAsia="de-DE"/>
    </w:rPr>
  </w:style>
  <w:style w:type="paragraph" w:customStyle="1" w:styleId="Unterbschrift">
    <w:name w:val="Unterübschrift"/>
    <w:basedOn w:val="Kopfzeile"/>
    <w:qFormat/>
    <w:rsid w:val="00116BC0"/>
    <w:pPr>
      <w:numPr>
        <w:ilvl w:val="1"/>
        <w:numId w:val="10"/>
      </w:numPr>
      <w:tabs>
        <w:tab w:val="clear" w:pos="1065"/>
        <w:tab w:val="clear" w:pos="4536"/>
        <w:tab w:val="clear" w:pos="9072"/>
        <w:tab w:val="num" w:pos="567"/>
      </w:tabs>
      <w:spacing w:after="120"/>
      <w:ind w:hanging="1065"/>
      <w:jc w:val="both"/>
      <w:outlineLvl w:val="0"/>
    </w:pPr>
    <w:rPr>
      <w:rFonts w:ascii="Times New Roman" w:eastAsia="Times New Roman" w:hAnsi="Times New Roman" w:cs="Times New Roman"/>
      <w:b/>
      <w:sz w:val="18"/>
      <w:szCs w:val="18"/>
      <w:lang w:val="de-DE" w:eastAsia="de-DE"/>
    </w:rPr>
  </w:style>
  <w:style w:type="character" w:styleId="Hyperlink">
    <w:name w:val="Hyperlink"/>
    <w:basedOn w:val="Absatz-Standardschriftart"/>
    <w:uiPriority w:val="99"/>
    <w:unhideWhenUsed/>
    <w:rsid w:val="00DC4DDE"/>
    <w:rPr>
      <w:color w:val="0000FF" w:themeColor="hyperlink"/>
      <w:u w:val="single"/>
    </w:rPr>
  </w:style>
  <w:style w:type="character" w:styleId="BesuchterLink">
    <w:name w:val="FollowedHyperlink"/>
    <w:basedOn w:val="Absatz-Standardschriftart"/>
    <w:uiPriority w:val="99"/>
    <w:semiHidden/>
    <w:unhideWhenUsed/>
    <w:rsid w:val="00DC4DDE"/>
    <w:rPr>
      <w:color w:val="800080" w:themeColor="followedHyperlink"/>
      <w:u w:val="single"/>
    </w:rPr>
  </w:style>
  <w:style w:type="paragraph" w:styleId="Funotentext">
    <w:name w:val="footnote text"/>
    <w:basedOn w:val="Standard"/>
    <w:link w:val="FunotentextZchn"/>
    <w:uiPriority w:val="99"/>
    <w:semiHidden/>
    <w:unhideWhenUsed/>
    <w:rsid w:val="00DA638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A638E"/>
    <w:rPr>
      <w:sz w:val="20"/>
      <w:szCs w:val="20"/>
    </w:rPr>
  </w:style>
  <w:style w:type="character" w:styleId="Funotenzeichen">
    <w:name w:val="footnote reference"/>
    <w:basedOn w:val="Absatz-Standardschriftart"/>
    <w:uiPriority w:val="99"/>
    <w:semiHidden/>
    <w:unhideWhenUsed/>
    <w:rsid w:val="00DA638E"/>
    <w:rPr>
      <w:vertAlign w:val="superscript"/>
    </w:rPr>
  </w:style>
  <w:style w:type="paragraph" w:styleId="Textkrper">
    <w:name w:val="Body Text"/>
    <w:basedOn w:val="Standard"/>
    <w:link w:val="TextkrperZchn"/>
    <w:uiPriority w:val="1"/>
    <w:qFormat/>
    <w:rsid w:val="00B53ACF"/>
    <w:pPr>
      <w:widowControl w:val="0"/>
      <w:autoSpaceDE w:val="0"/>
      <w:autoSpaceDN w:val="0"/>
      <w:spacing w:after="0" w:line="240" w:lineRule="auto"/>
    </w:pPr>
    <w:rPr>
      <w:rFonts w:ascii="Trebuchet MS" w:eastAsia="Trebuchet MS" w:hAnsi="Trebuchet MS" w:cs="Trebuchet MS"/>
      <w:lang w:val="de-DE"/>
    </w:rPr>
  </w:style>
  <w:style w:type="character" w:customStyle="1" w:styleId="TextkrperZchn">
    <w:name w:val="Textkörper Zchn"/>
    <w:basedOn w:val="Absatz-Standardschriftart"/>
    <w:link w:val="Textkrper"/>
    <w:uiPriority w:val="1"/>
    <w:rsid w:val="00B53ACF"/>
    <w:rPr>
      <w:rFonts w:ascii="Trebuchet MS" w:eastAsia="Trebuchet MS" w:hAnsi="Trebuchet MS" w:cs="Trebuchet MS"/>
      <w:lang w:val="de-DE"/>
    </w:rPr>
  </w:style>
  <w:style w:type="paragraph" w:styleId="Titel">
    <w:name w:val="Title"/>
    <w:basedOn w:val="Standard"/>
    <w:link w:val="TitelZchn"/>
    <w:uiPriority w:val="1"/>
    <w:qFormat/>
    <w:rsid w:val="00267099"/>
    <w:pPr>
      <w:widowControl w:val="0"/>
      <w:autoSpaceDE w:val="0"/>
      <w:autoSpaceDN w:val="0"/>
      <w:spacing w:before="34" w:after="0" w:line="240" w:lineRule="auto"/>
      <w:ind w:left="119"/>
    </w:pPr>
    <w:rPr>
      <w:rFonts w:ascii="Calibri" w:eastAsia="Calibri" w:hAnsi="Calibri" w:cs="Calibri"/>
      <w:sz w:val="69"/>
      <w:szCs w:val="69"/>
      <w:lang w:val="de-DE"/>
    </w:rPr>
  </w:style>
  <w:style w:type="character" w:customStyle="1" w:styleId="TitelZchn">
    <w:name w:val="Titel Zchn"/>
    <w:basedOn w:val="Absatz-Standardschriftart"/>
    <w:link w:val="Titel"/>
    <w:uiPriority w:val="1"/>
    <w:rsid w:val="00267099"/>
    <w:rPr>
      <w:rFonts w:ascii="Calibri" w:eastAsia="Calibri" w:hAnsi="Calibri" w:cs="Calibri"/>
      <w:sz w:val="69"/>
      <w:szCs w:val="69"/>
      <w:lang w:val="de-DE"/>
    </w:rPr>
  </w:style>
  <w:style w:type="paragraph" w:styleId="berarbeitung">
    <w:name w:val="Revision"/>
    <w:hidden/>
    <w:uiPriority w:val="99"/>
    <w:semiHidden/>
    <w:rsid w:val="005B1734"/>
    <w:pPr>
      <w:spacing w:after="0" w:line="240" w:lineRule="auto"/>
    </w:pPr>
  </w:style>
  <w:style w:type="paragraph" w:styleId="Sprechblasentext">
    <w:name w:val="Balloon Text"/>
    <w:basedOn w:val="Standard"/>
    <w:link w:val="SprechblasentextZchn"/>
    <w:uiPriority w:val="99"/>
    <w:semiHidden/>
    <w:unhideWhenUsed/>
    <w:rsid w:val="00DF27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2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471">
      <w:bodyDiv w:val="1"/>
      <w:marLeft w:val="0"/>
      <w:marRight w:val="0"/>
      <w:marTop w:val="0"/>
      <w:marBottom w:val="0"/>
      <w:divBdr>
        <w:top w:val="none" w:sz="0" w:space="0" w:color="auto"/>
        <w:left w:val="none" w:sz="0" w:space="0" w:color="auto"/>
        <w:bottom w:val="none" w:sz="0" w:space="0" w:color="auto"/>
        <w:right w:val="none" w:sz="0" w:space="0" w:color="auto"/>
      </w:divBdr>
    </w:div>
    <w:div w:id="391664229">
      <w:bodyDiv w:val="1"/>
      <w:marLeft w:val="0"/>
      <w:marRight w:val="0"/>
      <w:marTop w:val="0"/>
      <w:marBottom w:val="0"/>
      <w:divBdr>
        <w:top w:val="none" w:sz="0" w:space="0" w:color="auto"/>
        <w:left w:val="none" w:sz="0" w:space="0" w:color="auto"/>
        <w:bottom w:val="none" w:sz="0" w:space="0" w:color="auto"/>
        <w:right w:val="none" w:sz="0" w:space="0" w:color="auto"/>
      </w:divBdr>
    </w:div>
    <w:div w:id="829560447">
      <w:bodyDiv w:val="1"/>
      <w:marLeft w:val="0"/>
      <w:marRight w:val="0"/>
      <w:marTop w:val="0"/>
      <w:marBottom w:val="0"/>
      <w:divBdr>
        <w:top w:val="none" w:sz="0" w:space="0" w:color="auto"/>
        <w:left w:val="none" w:sz="0" w:space="0" w:color="auto"/>
        <w:bottom w:val="none" w:sz="0" w:space="0" w:color="auto"/>
        <w:right w:val="none" w:sz="0" w:space="0" w:color="auto"/>
      </w:divBdr>
    </w:div>
    <w:div w:id="870150013">
      <w:bodyDiv w:val="1"/>
      <w:marLeft w:val="0"/>
      <w:marRight w:val="0"/>
      <w:marTop w:val="0"/>
      <w:marBottom w:val="0"/>
      <w:divBdr>
        <w:top w:val="none" w:sz="0" w:space="0" w:color="auto"/>
        <w:left w:val="none" w:sz="0" w:space="0" w:color="auto"/>
        <w:bottom w:val="none" w:sz="0" w:space="0" w:color="auto"/>
        <w:right w:val="none" w:sz="0" w:space="0" w:color="auto"/>
      </w:divBdr>
    </w:div>
    <w:div w:id="1476020333">
      <w:bodyDiv w:val="1"/>
      <w:marLeft w:val="0"/>
      <w:marRight w:val="0"/>
      <w:marTop w:val="0"/>
      <w:marBottom w:val="0"/>
      <w:divBdr>
        <w:top w:val="none" w:sz="0" w:space="0" w:color="auto"/>
        <w:left w:val="none" w:sz="0" w:space="0" w:color="auto"/>
        <w:bottom w:val="none" w:sz="0" w:space="0" w:color="auto"/>
        <w:right w:val="none" w:sz="0" w:space="0" w:color="auto"/>
      </w:divBdr>
    </w:div>
    <w:div w:id="1726759878">
      <w:bodyDiv w:val="1"/>
      <w:marLeft w:val="0"/>
      <w:marRight w:val="0"/>
      <w:marTop w:val="0"/>
      <w:marBottom w:val="0"/>
      <w:divBdr>
        <w:top w:val="none" w:sz="0" w:space="0" w:color="auto"/>
        <w:left w:val="none" w:sz="0" w:space="0" w:color="auto"/>
        <w:bottom w:val="none" w:sz="0" w:space="0" w:color="auto"/>
        <w:right w:val="none" w:sz="0" w:space="0" w:color="auto"/>
      </w:divBdr>
    </w:div>
    <w:div w:id="1764060442">
      <w:bodyDiv w:val="1"/>
      <w:marLeft w:val="0"/>
      <w:marRight w:val="0"/>
      <w:marTop w:val="0"/>
      <w:marBottom w:val="0"/>
      <w:divBdr>
        <w:top w:val="none" w:sz="0" w:space="0" w:color="auto"/>
        <w:left w:val="none" w:sz="0" w:space="0" w:color="auto"/>
        <w:bottom w:val="none" w:sz="0" w:space="0" w:color="auto"/>
        <w:right w:val="none" w:sz="0" w:space="0" w:color="auto"/>
      </w:divBdr>
    </w:div>
    <w:div w:id="210930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58D63-3B85-4A0E-A80C-B3608536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2989</Words>
  <Characters>18836</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HLMK</Company>
  <LinksUpToDate>false</LinksUpToDate>
  <CharactersWithSpaces>21782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HLMK</dc:creator>
  <cp:lastModifiedBy>Gilswert-Sattler Margarita</cp:lastModifiedBy>
  <cp:revision>2</cp:revision>
  <cp:lastPrinted>2019-05-13T07:03:00Z</cp:lastPrinted>
  <dcterms:created xsi:type="dcterms:W3CDTF">2022-12-16T15:05:00Z</dcterms:created>
  <dcterms:modified xsi:type="dcterms:W3CDTF">2022-12-16T15:05:00Z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170233</vt:lpwstr>
  </property>
  <property fmtid="{D5CDD505-2E9C-101B-9397-08002B2CF9AE}" pid="3" name="JX-Versionsnummer">
    <vt:lpwstr>0</vt:lpwstr>
  </property>
</Properties>
</file>